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FFB26" w14:textId="1EC8FF52" w:rsidR="00576318" w:rsidRPr="005E71B3" w:rsidRDefault="005E71B3" w:rsidP="005E71B3">
      <w:pPr>
        <w:jc w:val="center"/>
        <w:rPr>
          <w:i/>
          <w:sz w:val="28"/>
          <w:szCs w:val="28"/>
        </w:rPr>
      </w:pPr>
      <w:r w:rsidRPr="005E71B3">
        <w:rPr>
          <w:b/>
          <w:sz w:val="28"/>
          <w:szCs w:val="28"/>
        </w:rPr>
        <w:t xml:space="preserve">DO NOT WRITE ON THIS!!! </w:t>
      </w:r>
      <w:r w:rsidRPr="005E71B3">
        <w:rPr>
          <w:sz w:val="28"/>
          <w:szCs w:val="28"/>
        </w:rPr>
        <w:t xml:space="preserve">– </w:t>
      </w:r>
      <w:r w:rsidRPr="005E71B3">
        <w:rPr>
          <w:i/>
          <w:sz w:val="28"/>
          <w:szCs w:val="28"/>
        </w:rPr>
        <w:t>WRITE YOUR ANSWERS IN YOUR NOTEBOOK!!!</w:t>
      </w:r>
      <w:r>
        <w:rPr>
          <w:i/>
          <w:sz w:val="28"/>
          <w:szCs w:val="28"/>
        </w:rPr>
        <w:br/>
      </w:r>
    </w:p>
    <w:p w14:paraId="6F52C222" w14:textId="733CAEAA" w:rsidR="00576318" w:rsidRPr="00576318" w:rsidRDefault="00576318" w:rsidP="00576318">
      <w:pPr>
        <w:pStyle w:val="arial"/>
        <w:rPr>
          <w:rFonts w:ascii="Arial" w:hAnsi="Arial" w:cs="Arial"/>
          <w:b/>
        </w:rPr>
      </w:pPr>
      <w:r w:rsidRPr="00576318">
        <w:rPr>
          <w:rFonts w:ascii="Arial" w:hAnsi="Arial" w:cs="Arial"/>
          <w:b/>
        </w:rPr>
        <w:t>GROUP</w:t>
      </w:r>
      <w:r w:rsidR="00C97E1B">
        <w:rPr>
          <w:rFonts w:ascii="Arial" w:hAnsi="Arial" w:cs="Arial"/>
          <w:b/>
        </w:rPr>
        <w:t xml:space="preserve">WORK: </w:t>
      </w:r>
      <w:r w:rsidR="00F13C7D">
        <w:rPr>
          <w:rFonts w:ascii="Arial" w:hAnsi="Arial" w:cs="Arial"/>
          <w:b/>
        </w:rPr>
        <w:t>Nonpolar, Polar, and</w:t>
      </w:r>
      <w:r w:rsidRPr="00576318">
        <w:rPr>
          <w:rFonts w:ascii="Arial" w:hAnsi="Arial" w:cs="Arial"/>
          <w:b/>
        </w:rPr>
        <w:t xml:space="preserve"> Ionic Bonds</w:t>
      </w:r>
    </w:p>
    <w:p w14:paraId="22A3E339" w14:textId="77777777" w:rsidR="00616302" w:rsidRDefault="00616302" w:rsidP="00616302">
      <w:pPr>
        <w:rPr>
          <w:rFonts w:ascii="Arial" w:hAnsi="Arial"/>
          <w:b/>
          <w:sz w:val="28"/>
          <w:u w:val="single"/>
        </w:rPr>
      </w:pPr>
    </w:p>
    <w:p w14:paraId="12AE8654" w14:textId="0450BBA1" w:rsidR="00616302" w:rsidRDefault="00576318" w:rsidP="00616302">
      <w:r w:rsidRPr="00616302">
        <w:rPr>
          <w:b/>
          <w:noProof/>
          <w:sz w:val="22"/>
          <w:szCs w:val="22"/>
        </w:rPr>
        <w:drawing>
          <wp:anchor distT="0" distB="0" distL="114300" distR="114300" simplePos="0" relativeHeight="251658240" behindDoc="0" locked="0" layoutInCell="1" allowOverlap="1" wp14:anchorId="1DB79642" wp14:editId="182D0FFD">
            <wp:simplePos x="0" y="0"/>
            <wp:positionH relativeFrom="column">
              <wp:posOffset>685800</wp:posOffset>
            </wp:positionH>
            <wp:positionV relativeFrom="paragraph">
              <wp:posOffset>1261110</wp:posOffset>
            </wp:positionV>
            <wp:extent cx="5748020" cy="4833620"/>
            <wp:effectExtent l="0" t="0" r="0" b="0"/>
            <wp:wrapTight wrapText="bothSides">
              <wp:wrapPolygon edited="0">
                <wp:start x="0" y="0"/>
                <wp:lineTo x="0" y="21452"/>
                <wp:lineTo x="21476" y="21452"/>
                <wp:lineTo x="21476" y="0"/>
                <wp:lineTo x="0" y="0"/>
              </wp:wrapPolygon>
            </wp:wrapTight>
            <wp:docPr id="1" name="Picture 1" descr="CA2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22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8020" cy="483362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16302" w:rsidRPr="00616302">
        <w:rPr>
          <w:rFonts w:ascii="Arial" w:hAnsi="Arial"/>
          <w:b/>
          <w:u w:val="single"/>
        </w:rPr>
        <w:t>READ THIS</w:t>
      </w:r>
      <w:r w:rsidR="00616302">
        <w:rPr>
          <w:b/>
        </w:rPr>
        <w:t>: Electronegativity</w:t>
      </w:r>
      <w:r w:rsidR="00616302">
        <w:t xml:space="preserve"> is a measure of how much an atom attracts an electron: the higher the electronegativity, the greater the atom’s attraction to electrons.  You can think of atoms pulling on electrons like a “tug-of-war”. Atoms with a higher electronegativity can pull harder on electrons than atoms with low electronegativities. Atoms that become negative ions have a much greater electronegativity than atoms that become positive ions.  Below is a table of the electronegativities of many elements from the periodic table.</w:t>
      </w:r>
    </w:p>
    <w:p w14:paraId="5F3146A4" w14:textId="4A149540" w:rsidR="00711835" w:rsidRPr="00616302" w:rsidRDefault="00711835">
      <w:pPr>
        <w:rPr>
          <w:sz w:val="22"/>
          <w:szCs w:val="22"/>
        </w:rPr>
      </w:pPr>
    </w:p>
    <w:p w14:paraId="5E780716" w14:textId="77777777" w:rsidR="00576318" w:rsidRPr="00616302" w:rsidRDefault="00576318" w:rsidP="00616302">
      <w:pPr>
        <w:rPr>
          <w:sz w:val="22"/>
          <w:szCs w:val="22"/>
        </w:rPr>
      </w:pPr>
    </w:p>
    <w:p w14:paraId="57A31C01" w14:textId="1FF79DDF" w:rsidR="00576318" w:rsidRPr="00616302" w:rsidRDefault="00576318" w:rsidP="00C97E1B">
      <w:pPr>
        <w:pStyle w:val="ListParagraph"/>
        <w:numPr>
          <w:ilvl w:val="0"/>
          <w:numId w:val="1"/>
        </w:numPr>
      </w:pPr>
      <w:r w:rsidRPr="00616302">
        <w:rPr>
          <w:rFonts w:ascii="Cambria" w:hAnsi="Cambria" w:cs="Times New Roman"/>
        </w:rPr>
        <w:t>Describe the trend in electronegativities as one moves from left to right across a period of the periodic table.</w:t>
      </w:r>
      <w:r w:rsidRPr="00616302">
        <w:t xml:space="preserve"> </w:t>
      </w:r>
      <w:r w:rsidR="005E71B3" w:rsidRPr="00616302">
        <w:br/>
      </w:r>
    </w:p>
    <w:p w14:paraId="27764647" w14:textId="79702683" w:rsidR="00576318" w:rsidRPr="00616302" w:rsidRDefault="00576318" w:rsidP="00576318">
      <w:pPr>
        <w:pStyle w:val="ListParagraph"/>
        <w:numPr>
          <w:ilvl w:val="0"/>
          <w:numId w:val="1"/>
        </w:numPr>
        <w:rPr>
          <w:rFonts w:ascii="Cambria" w:hAnsi="Cambria" w:cs="Times New Roman"/>
        </w:rPr>
      </w:pPr>
      <w:r w:rsidRPr="00616302">
        <w:rPr>
          <w:rFonts w:ascii="Cambria" w:hAnsi="Cambria" w:cs="Times New Roman"/>
        </w:rPr>
        <w:t xml:space="preserve">Describe the trend in electronegativities as one </w:t>
      </w:r>
      <w:proofErr w:type="gramStart"/>
      <w:r w:rsidRPr="00616302">
        <w:rPr>
          <w:rFonts w:ascii="Cambria" w:hAnsi="Cambria" w:cs="Times New Roman"/>
        </w:rPr>
        <w:t>moves</w:t>
      </w:r>
      <w:proofErr w:type="gramEnd"/>
      <w:r w:rsidRPr="00616302">
        <w:rPr>
          <w:rFonts w:ascii="Cambria" w:hAnsi="Cambria" w:cs="Times New Roman"/>
        </w:rPr>
        <w:t xml:space="preserve"> down a group of the periodic table.</w:t>
      </w:r>
      <w:r w:rsidR="005E71B3" w:rsidRPr="00616302">
        <w:rPr>
          <w:rFonts w:ascii="Cambria" w:hAnsi="Cambria" w:cs="Times New Roman"/>
        </w:rPr>
        <w:br/>
      </w:r>
    </w:p>
    <w:p w14:paraId="7F72EB8E" w14:textId="11413A26" w:rsidR="00576318" w:rsidRPr="00616302" w:rsidRDefault="00576318" w:rsidP="00576318">
      <w:pPr>
        <w:pStyle w:val="ListParagraph"/>
        <w:numPr>
          <w:ilvl w:val="0"/>
          <w:numId w:val="1"/>
        </w:numPr>
        <w:rPr>
          <w:rFonts w:ascii="Cambria" w:hAnsi="Cambria" w:cs="Times New Roman"/>
        </w:rPr>
      </w:pPr>
      <w:r w:rsidRPr="00616302">
        <w:rPr>
          <w:rFonts w:ascii="Cambria" w:hAnsi="Cambria" w:cs="Times New Roman"/>
        </w:rPr>
        <w:t xml:space="preserve">Excluding the inert (or noble gases), which </w:t>
      </w:r>
      <w:r w:rsidR="005E71B3" w:rsidRPr="00616302">
        <w:rPr>
          <w:rFonts w:ascii="Cambria" w:hAnsi="Cambria" w:cs="Times New Roman"/>
        </w:rPr>
        <w:t>three elements have the highest electronegativities?</w:t>
      </w:r>
      <w:r w:rsidR="00616302" w:rsidRPr="00616302">
        <w:rPr>
          <w:rFonts w:ascii="Cambria" w:hAnsi="Cambria" w:cs="Times New Roman"/>
        </w:rPr>
        <w:br/>
      </w:r>
    </w:p>
    <w:p w14:paraId="76C397A6" w14:textId="0E6088D1" w:rsidR="00576318" w:rsidRPr="00616302" w:rsidRDefault="004A654E" w:rsidP="00576318">
      <w:pPr>
        <w:pStyle w:val="ListParagraph"/>
        <w:numPr>
          <w:ilvl w:val="0"/>
          <w:numId w:val="1"/>
        </w:numPr>
        <w:rPr>
          <w:rFonts w:ascii="Cambria" w:hAnsi="Cambria" w:cs="Times New Roman"/>
        </w:rPr>
      </w:pPr>
      <w:r w:rsidRPr="00616302">
        <w:rPr>
          <w:rFonts w:ascii="Cambria" w:hAnsi="Cambria" w:cs="Times New Roman"/>
        </w:rPr>
        <w:t>Hydrogen and bromine can form a covalent bond. However, electrons are not equally within this bond. Which atom, hydrogen or bromine, would have a stronger pull on the shared electrons?</w:t>
      </w:r>
      <w:r w:rsidR="00616302" w:rsidRPr="00616302">
        <w:rPr>
          <w:rFonts w:ascii="Cambria" w:hAnsi="Cambria" w:cs="Times New Roman"/>
        </w:rPr>
        <w:br/>
      </w:r>
    </w:p>
    <w:p w14:paraId="489DBF41" w14:textId="77777777" w:rsidR="00576318" w:rsidRPr="00616302" w:rsidRDefault="00576318" w:rsidP="00576318">
      <w:pPr>
        <w:pStyle w:val="ListParagraph"/>
        <w:numPr>
          <w:ilvl w:val="0"/>
          <w:numId w:val="1"/>
        </w:numPr>
        <w:rPr>
          <w:rFonts w:ascii="Times New Roman" w:hAnsi="Times New Roman" w:cs="Times New Roman"/>
        </w:rPr>
      </w:pPr>
      <w:r w:rsidRPr="00616302">
        <w:rPr>
          <w:rFonts w:ascii="Times New Roman" w:hAnsi="Times New Roman" w:cs="Times New Roman"/>
        </w:rPr>
        <w:t>Without referring to the table of electronegativities, identify the most electronegative atom in each case:</w:t>
      </w:r>
    </w:p>
    <w:p w14:paraId="66BEF581" w14:textId="77777777" w:rsidR="00576318" w:rsidRPr="00616302" w:rsidRDefault="00576318" w:rsidP="00576318">
      <w:pPr>
        <w:pStyle w:val="ListParagraph"/>
        <w:numPr>
          <w:ilvl w:val="1"/>
          <w:numId w:val="1"/>
        </w:numPr>
        <w:rPr>
          <w:rFonts w:ascii="Times New Roman" w:hAnsi="Times New Roman" w:cs="Times New Roman"/>
        </w:rPr>
      </w:pPr>
      <w:r w:rsidRPr="00616302">
        <w:rPr>
          <w:rFonts w:ascii="Times New Roman" w:hAnsi="Times New Roman" w:cs="Times New Roman"/>
        </w:rPr>
        <w:t xml:space="preserve">Al, P, S, Se, </w:t>
      </w:r>
      <w:proofErr w:type="spellStart"/>
      <w:r w:rsidRPr="00616302">
        <w:rPr>
          <w:rFonts w:ascii="Times New Roman" w:hAnsi="Times New Roman" w:cs="Times New Roman"/>
        </w:rPr>
        <w:t>Te</w:t>
      </w:r>
      <w:proofErr w:type="spellEnd"/>
    </w:p>
    <w:p w14:paraId="4091C292" w14:textId="75DB4B0C" w:rsidR="00576318" w:rsidRPr="00616302" w:rsidRDefault="00576318" w:rsidP="00616302">
      <w:pPr>
        <w:pStyle w:val="ListParagraph"/>
        <w:numPr>
          <w:ilvl w:val="1"/>
          <w:numId w:val="1"/>
        </w:numPr>
        <w:rPr>
          <w:rFonts w:ascii="Times New Roman" w:hAnsi="Times New Roman" w:cs="Times New Roman"/>
        </w:rPr>
      </w:pPr>
      <w:r w:rsidRPr="00616302">
        <w:rPr>
          <w:rFonts w:ascii="Times New Roman" w:hAnsi="Times New Roman" w:cs="Times New Roman"/>
        </w:rPr>
        <w:t xml:space="preserve">P, </w:t>
      </w:r>
      <w:proofErr w:type="spellStart"/>
      <w:r w:rsidRPr="00616302">
        <w:rPr>
          <w:rFonts w:ascii="Times New Roman" w:hAnsi="Times New Roman" w:cs="Times New Roman"/>
        </w:rPr>
        <w:t>Sr</w:t>
      </w:r>
      <w:proofErr w:type="spellEnd"/>
      <w:r w:rsidRPr="00616302">
        <w:rPr>
          <w:rFonts w:ascii="Times New Roman" w:hAnsi="Times New Roman" w:cs="Times New Roman"/>
        </w:rPr>
        <w:t xml:space="preserve">, Cu, As, </w:t>
      </w:r>
      <w:proofErr w:type="spellStart"/>
      <w:r w:rsidRPr="00616302">
        <w:rPr>
          <w:rFonts w:ascii="Times New Roman" w:hAnsi="Times New Roman" w:cs="Times New Roman"/>
        </w:rPr>
        <w:t>Pb</w:t>
      </w:r>
      <w:proofErr w:type="spellEnd"/>
      <w:r w:rsidRPr="00616302">
        <w:rPr>
          <w:rFonts w:ascii="Cambria" w:hAnsi="Cambria" w:cs="Times New Roman"/>
          <w:sz w:val="22"/>
          <w:szCs w:val="22"/>
        </w:rPr>
        <w:br w:type="page"/>
      </w:r>
    </w:p>
    <w:p w14:paraId="6042EA76" w14:textId="471F8B52" w:rsidR="00616302" w:rsidRPr="00616302" w:rsidRDefault="00616302">
      <w:pPr>
        <w:rPr>
          <w:rFonts w:ascii="Cambria" w:hAnsi="Cambria" w:cs="Times New Roman"/>
          <w:sz w:val="22"/>
          <w:szCs w:val="22"/>
        </w:rPr>
      </w:pPr>
      <w:r w:rsidRPr="00616302">
        <w:rPr>
          <w:noProof/>
          <w:sz w:val="22"/>
          <w:szCs w:val="22"/>
        </w:rPr>
        <w:lastRenderedPageBreak/>
        <w:drawing>
          <wp:anchor distT="0" distB="0" distL="114300" distR="114300" simplePos="0" relativeHeight="251659264" behindDoc="1" locked="0" layoutInCell="1" allowOverlap="1" wp14:anchorId="19FB22A3" wp14:editId="7104E8A3">
            <wp:simplePos x="0" y="0"/>
            <wp:positionH relativeFrom="column">
              <wp:posOffset>-114300</wp:posOffset>
            </wp:positionH>
            <wp:positionV relativeFrom="paragraph">
              <wp:posOffset>-114300</wp:posOffset>
            </wp:positionV>
            <wp:extent cx="5172710" cy="4686300"/>
            <wp:effectExtent l="0" t="0" r="8890" b="12700"/>
            <wp:wrapNone/>
            <wp:docPr id="2" name="Picture 2" descr="CA2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22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72710" cy="46863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2E23361" w14:textId="7DF1FA62" w:rsidR="00576318" w:rsidRPr="00616302" w:rsidRDefault="00576318" w:rsidP="00576318">
      <w:pPr>
        <w:rPr>
          <w:rFonts w:ascii="Cambria" w:hAnsi="Cambria" w:cs="Times New Roman"/>
          <w:sz w:val="22"/>
          <w:szCs w:val="22"/>
        </w:rPr>
      </w:pPr>
    </w:p>
    <w:p w14:paraId="2AD9F000" w14:textId="77777777" w:rsidR="00576318" w:rsidRPr="00616302" w:rsidRDefault="00576318" w:rsidP="00576318">
      <w:pPr>
        <w:rPr>
          <w:sz w:val="22"/>
          <w:szCs w:val="22"/>
        </w:rPr>
      </w:pPr>
    </w:p>
    <w:p w14:paraId="05D8E8B9" w14:textId="77777777" w:rsidR="00576318" w:rsidRPr="00616302" w:rsidRDefault="00576318" w:rsidP="00576318">
      <w:pPr>
        <w:rPr>
          <w:sz w:val="22"/>
          <w:szCs w:val="22"/>
        </w:rPr>
      </w:pPr>
    </w:p>
    <w:p w14:paraId="6D64C7F0" w14:textId="77777777" w:rsidR="00576318" w:rsidRPr="00616302" w:rsidRDefault="00576318" w:rsidP="00576318">
      <w:pPr>
        <w:rPr>
          <w:sz w:val="22"/>
          <w:szCs w:val="22"/>
        </w:rPr>
      </w:pPr>
    </w:p>
    <w:p w14:paraId="4E572E02" w14:textId="77777777" w:rsidR="00576318" w:rsidRPr="00616302" w:rsidRDefault="00576318">
      <w:pPr>
        <w:rPr>
          <w:sz w:val="22"/>
          <w:szCs w:val="22"/>
        </w:rPr>
      </w:pPr>
    </w:p>
    <w:p w14:paraId="018CEB41" w14:textId="77777777" w:rsidR="00576318" w:rsidRPr="00616302" w:rsidRDefault="00576318">
      <w:pPr>
        <w:rPr>
          <w:sz w:val="22"/>
          <w:szCs w:val="22"/>
        </w:rPr>
      </w:pPr>
    </w:p>
    <w:p w14:paraId="1629DF01" w14:textId="77777777" w:rsidR="00576318" w:rsidRPr="00616302" w:rsidRDefault="00576318">
      <w:pPr>
        <w:rPr>
          <w:sz w:val="22"/>
          <w:szCs w:val="22"/>
        </w:rPr>
      </w:pPr>
    </w:p>
    <w:p w14:paraId="5F5CDA4B" w14:textId="77777777" w:rsidR="00576318" w:rsidRPr="00616302" w:rsidRDefault="00576318">
      <w:pPr>
        <w:rPr>
          <w:sz w:val="22"/>
          <w:szCs w:val="22"/>
        </w:rPr>
      </w:pPr>
    </w:p>
    <w:p w14:paraId="082F45AE" w14:textId="77777777" w:rsidR="00576318" w:rsidRPr="00616302" w:rsidRDefault="00576318">
      <w:pPr>
        <w:rPr>
          <w:sz w:val="22"/>
          <w:szCs w:val="22"/>
        </w:rPr>
      </w:pPr>
    </w:p>
    <w:tbl>
      <w:tblPr>
        <w:tblStyle w:val="TableGrid"/>
        <w:tblpPr w:leftFromText="180" w:rightFromText="180" w:vertAnchor="page" w:horzAnchor="page" w:tblpX="8029" w:tblpY="3241"/>
        <w:tblW w:w="0" w:type="auto"/>
        <w:tblLook w:val="04A0" w:firstRow="1" w:lastRow="0" w:firstColumn="1" w:lastColumn="0" w:noHBand="0" w:noVBand="1"/>
      </w:tblPr>
      <w:tblGrid>
        <w:gridCol w:w="2178"/>
        <w:gridCol w:w="1794"/>
      </w:tblGrid>
      <w:tr w:rsidR="00616302" w:rsidRPr="00616302" w14:paraId="546AF27D" w14:textId="77777777" w:rsidTr="00616302">
        <w:trPr>
          <w:trHeight w:val="305"/>
        </w:trPr>
        <w:tc>
          <w:tcPr>
            <w:tcW w:w="2178" w:type="dxa"/>
          </w:tcPr>
          <w:p w14:paraId="30FA65C1" w14:textId="77777777" w:rsidR="00616302" w:rsidRPr="00616302" w:rsidRDefault="00616302" w:rsidP="00616302">
            <w:pPr>
              <w:jc w:val="center"/>
              <w:rPr>
                <w:b/>
                <w:sz w:val="22"/>
                <w:szCs w:val="22"/>
              </w:rPr>
            </w:pPr>
            <w:bookmarkStart w:id="0" w:name="_GoBack"/>
            <w:r w:rsidRPr="00616302">
              <w:rPr>
                <w:b/>
                <w:sz w:val="22"/>
                <w:szCs w:val="22"/>
              </w:rPr>
              <w:t>Electronegativity Difference</w:t>
            </w:r>
          </w:p>
        </w:tc>
        <w:tc>
          <w:tcPr>
            <w:tcW w:w="1794" w:type="dxa"/>
          </w:tcPr>
          <w:p w14:paraId="111E59E2" w14:textId="77777777" w:rsidR="00616302" w:rsidRPr="00616302" w:rsidRDefault="00616302" w:rsidP="00616302">
            <w:pPr>
              <w:jc w:val="center"/>
              <w:rPr>
                <w:b/>
                <w:sz w:val="22"/>
                <w:szCs w:val="22"/>
              </w:rPr>
            </w:pPr>
            <w:r w:rsidRPr="00616302">
              <w:rPr>
                <w:b/>
                <w:sz w:val="22"/>
                <w:szCs w:val="22"/>
              </w:rPr>
              <w:t>Type of Bond</w:t>
            </w:r>
          </w:p>
        </w:tc>
      </w:tr>
      <w:tr w:rsidR="00616302" w:rsidRPr="00616302" w14:paraId="08C92CBC" w14:textId="77777777" w:rsidTr="00616302">
        <w:trPr>
          <w:trHeight w:val="288"/>
        </w:trPr>
        <w:tc>
          <w:tcPr>
            <w:tcW w:w="2178" w:type="dxa"/>
          </w:tcPr>
          <w:p w14:paraId="25E598E0" w14:textId="77777777" w:rsidR="00616302" w:rsidRPr="00616302" w:rsidRDefault="00616302" w:rsidP="00616302">
            <w:pPr>
              <w:rPr>
                <w:sz w:val="22"/>
                <w:szCs w:val="22"/>
              </w:rPr>
            </w:pPr>
            <w:r w:rsidRPr="00616302">
              <w:rPr>
                <w:sz w:val="22"/>
                <w:szCs w:val="22"/>
              </w:rPr>
              <w:t>0.0-0.4</w:t>
            </w:r>
          </w:p>
        </w:tc>
        <w:tc>
          <w:tcPr>
            <w:tcW w:w="1794" w:type="dxa"/>
          </w:tcPr>
          <w:p w14:paraId="74269FB1" w14:textId="77777777" w:rsidR="00616302" w:rsidRPr="00616302" w:rsidRDefault="00616302" w:rsidP="00616302">
            <w:pPr>
              <w:rPr>
                <w:sz w:val="22"/>
                <w:szCs w:val="22"/>
              </w:rPr>
            </w:pPr>
            <w:r w:rsidRPr="00616302">
              <w:rPr>
                <w:sz w:val="22"/>
                <w:szCs w:val="22"/>
              </w:rPr>
              <w:t>Nonpolar Covalent</w:t>
            </w:r>
          </w:p>
        </w:tc>
      </w:tr>
      <w:tr w:rsidR="00616302" w:rsidRPr="00616302" w14:paraId="60A98F25" w14:textId="77777777" w:rsidTr="00616302">
        <w:trPr>
          <w:trHeight w:val="305"/>
        </w:trPr>
        <w:tc>
          <w:tcPr>
            <w:tcW w:w="2178" w:type="dxa"/>
          </w:tcPr>
          <w:p w14:paraId="28C5DD46" w14:textId="77777777" w:rsidR="00616302" w:rsidRPr="00616302" w:rsidRDefault="00616302" w:rsidP="00616302">
            <w:pPr>
              <w:rPr>
                <w:sz w:val="22"/>
                <w:szCs w:val="22"/>
              </w:rPr>
            </w:pPr>
            <w:r w:rsidRPr="00616302">
              <w:rPr>
                <w:sz w:val="22"/>
                <w:szCs w:val="22"/>
              </w:rPr>
              <w:t>0.5-1.9</w:t>
            </w:r>
          </w:p>
        </w:tc>
        <w:tc>
          <w:tcPr>
            <w:tcW w:w="1794" w:type="dxa"/>
          </w:tcPr>
          <w:p w14:paraId="49C68A04" w14:textId="77777777" w:rsidR="00616302" w:rsidRPr="00616302" w:rsidRDefault="00616302" w:rsidP="00616302">
            <w:pPr>
              <w:rPr>
                <w:sz w:val="22"/>
                <w:szCs w:val="22"/>
              </w:rPr>
            </w:pPr>
            <w:r w:rsidRPr="00616302">
              <w:rPr>
                <w:sz w:val="22"/>
                <w:szCs w:val="22"/>
              </w:rPr>
              <w:t>Polar Covalent</w:t>
            </w:r>
          </w:p>
        </w:tc>
      </w:tr>
      <w:tr w:rsidR="00616302" w:rsidRPr="00616302" w14:paraId="387F0D70" w14:textId="77777777" w:rsidTr="00616302">
        <w:trPr>
          <w:trHeight w:val="305"/>
        </w:trPr>
        <w:tc>
          <w:tcPr>
            <w:tcW w:w="2178" w:type="dxa"/>
          </w:tcPr>
          <w:p w14:paraId="63E57A85" w14:textId="77777777" w:rsidR="00616302" w:rsidRPr="00616302" w:rsidRDefault="00616302" w:rsidP="00616302">
            <w:pPr>
              <w:rPr>
                <w:sz w:val="22"/>
                <w:szCs w:val="22"/>
              </w:rPr>
            </w:pPr>
            <w:r w:rsidRPr="00616302">
              <w:rPr>
                <w:rFonts w:ascii="Cambria" w:hAnsi="Cambria"/>
                <w:sz w:val="22"/>
                <w:szCs w:val="22"/>
              </w:rPr>
              <w:t xml:space="preserve">1.5 ≤ </w:t>
            </w:r>
          </w:p>
        </w:tc>
        <w:tc>
          <w:tcPr>
            <w:tcW w:w="1794" w:type="dxa"/>
          </w:tcPr>
          <w:p w14:paraId="759A38B9" w14:textId="77777777" w:rsidR="00616302" w:rsidRPr="00616302" w:rsidRDefault="00616302" w:rsidP="00616302">
            <w:pPr>
              <w:rPr>
                <w:sz w:val="22"/>
                <w:szCs w:val="22"/>
              </w:rPr>
            </w:pPr>
            <w:r w:rsidRPr="00616302">
              <w:rPr>
                <w:sz w:val="22"/>
                <w:szCs w:val="22"/>
              </w:rPr>
              <w:t>Ionic</w:t>
            </w:r>
          </w:p>
        </w:tc>
      </w:tr>
      <w:bookmarkEnd w:id="0"/>
    </w:tbl>
    <w:p w14:paraId="1890D883" w14:textId="77777777" w:rsidR="00576318" w:rsidRPr="00616302" w:rsidRDefault="00576318">
      <w:pPr>
        <w:rPr>
          <w:sz w:val="22"/>
          <w:szCs w:val="22"/>
        </w:rPr>
      </w:pPr>
    </w:p>
    <w:p w14:paraId="07CEEB31" w14:textId="77777777" w:rsidR="00576318" w:rsidRPr="00616302" w:rsidRDefault="00576318">
      <w:pPr>
        <w:rPr>
          <w:sz w:val="22"/>
          <w:szCs w:val="22"/>
        </w:rPr>
      </w:pPr>
    </w:p>
    <w:p w14:paraId="282162DC" w14:textId="77777777" w:rsidR="00576318" w:rsidRPr="00616302" w:rsidRDefault="00576318">
      <w:pPr>
        <w:rPr>
          <w:sz w:val="22"/>
          <w:szCs w:val="22"/>
        </w:rPr>
      </w:pPr>
    </w:p>
    <w:p w14:paraId="23DA6445" w14:textId="77777777" w:rsidR="00576318" w:rsidRPr="00616302" w:rsidRDefault="00576318">
      <w:pPr>
        <w:rPr>
          <w:sz w:val="22"/>
          <w:szCs w:val="22"/>
        </w:rPr>
      </w:pPr>
    </w:p>
    <w:p w14:paraId="0C457673" w14:textId="77777777" w:rsidR="00576318" w:rsidRPr="00616302" w:rsidRDefault="00576318">
      <w:pPr>
        <w:rPr>
          <w:sz w:val="22"/>
          <w:szCs w:val="22"/>
        </w:rPr>
      </w:pPr>
    </w:p>
    <w:p w14:paraId="5FDDC2E9" w14:textId="77777777" w:rsidR="00576318" w:rsidRPr="00616302" w:rsidRDefault="00576318">
      <w:pPr>
        <w:rPr>
          <w:sz w:val="22"/>
          <w:szCs w:val="22"/>
        </w:rPr>
      </w:pPr>
    </w:p>
    <w:p w14:paraId="598B5A21" w14:textId="77777777" w:rsidR="00576318" w:rsidRPr="00616302" w:rsidRDefault="00576318">
      <w:pPr>
        <w:rPr>
          <w:sz w:val="22"/>
          <w:szCs w:val="22"/>
        </w:rPr>
      </w:pPr>
    </w:p>
    <w:p w14:paraId="520D9CFF" w14:textId="77777777" w:rsidR="00576318" w:rsidRPr="00616302" w:rsidRDefault="00576318">
      <w:pPr>
        <w:rPr>
          <w:sz w:val="22"/>
          <w:szCs w:val="22"/>
        </w:rPr>
      </w:pPr>
    </w:p>
    <w:p w14:paraId="6F4CC9E3" w14:textId="77777777" w:rsidR="00576318" w:rsidRPr="00616302" w:rsidRDefault="00576318">
      <w:pPr>
        <w:rPr>
          <w:sz w:val="22"/>
          <w:szCs w:val="22"/>
        </w:rPr>
      </w:pPr>
    </w:p>
    <w:p w14:paraId="6FE9EED7" w14:textId="77777777" w:rsidR="00576318" w:rsidRPr="00616302" w:rsidRDefault="00576318">
      <w:pPr>
        <w:rPr>
          <w:sz w:val="22"/>
          <w:szCs w:val="22"/>
        </w:rPr>
      </w:pPr>
    </w:p>
    <w:p w14:paraId="7C7CA52A" w14:textId="77777777" w:rsidR="00576318" w:rsidRPr="00616302" w:rsidRDefault="00576318">
      <w:pPr>
        <w:rPr>
          <w:sz w:val="22"/>
          <w:szCs w:val="22"/>
        </w:rPr>
      </w:pPr>
    </w:p>
    <w:p w14:paraId="54D92E39" w14:textId="77777777" w:rsidR="00576318" w:rsidRPr="00616302" w:rsidRDefault="00576318">
      <w:pPr>
        <w:rPr>
          <w:sz w:val="22"/>
          <w:szCs w:val="22"/>
        </w:rPr>
      </w:pPr>
    </w:p>
    <w:p w14:paraId="2ACF2530" w14:textId="77777777" w:rsidR="00576318" w:rsidRPr="00616302" w:rsidRDefault="00576318">
      <w:pPr>
        <w:rPr>
          <w:sz w:val="22"/>
          <w:szCs w:val="22"/>
        </w:rPr>
      </w:pPr>
    </w:p>
    <w:p w14:paraId="67D26C2A" w14:textId="77777777" w:rsidR="00576318" w:rsidRPr="00616302" w:rsidRDefault="00576318">
      <w:pPr>
        <w:rPr>
          <w:sz w:val="22"/>
          <w:szCs w:val="22"/>
        </w:rPr>
      </w:pPr>
    </w:p>
    <w:p w14:paraId="0E8C7D46" w14:textId="77777777" w:rsidR="00576318" w:rsidRPr="00616302" w:rsidRDefault="00576318">
      <w:pPr>
        <w:rPr>
          <w:sz w:val="22"/>
          <w:szCs w:val="22"/>
        </w:rPr>
      </w:pPr>
    </w:p>
    <w:p w14:paraId="3EAE9D21" w14:textId="77777777" w:rsidR="00576318" w:rsidRDefault="00576318">
      <w:pPr>
        <w:rPr>
          <w:sz w:val="22"/>
          <w:szCs w:val="22"/>
        </w:rPr>
      </w:pPr>
    </w:p>
    <w:p w14:paraId="645D980B" w14:textId="77777777" w:rsidR="00616302" w:rsidRPr="00616302" w:rsidRDefault="00616302">
      <w:pPr>
        <w:rPr>
          <w:sz w:val="22"/>
          <w:szCs w:val="22"/>
        </w:rPr>
      </w:pPr>
    </w:p>
    <w:p w14:paraId="77CBF80B" w14:textId="77777777" w:rsidR="00C07E47" w:rsidRPr="00616302" w:rsidRDefault="00C07E47">
      <w:pPr>
        <w:rPr>
          <w:sz w:val="22"/>
          <w:szCs w:val="22"/>
        </w:rPr>
      </w:pPr>
    </w:p>
    <w:p w14:paraId="1341A915" w14:textId="3CAD144A" w:rsidR="00F13C7D" w:rsidRPr="00616302" w:rsidRDefault="006C27C4" w:rsidP="00576318">
      <w:pPr>
        <w:pStyle w:val="ListParagraph"/>
        <w:numPr>
          <w:ilvl w:val="0"/>
          <w:numId w:val="1"/>
        </w:numPr>
        <w:rPr>
          <w:sz w:val="22"/>
          <w:szCs w:val="22"/>
        </w:rPr>
      </w:pPr>
      <w:r w:rsidRPr="00616302">
        <w:rPr>
          <w:sz w:val="22"/>
          <w:szCs w:val="22"/>
        </w:rPr>
        <w:t>Chlorine forms</w:t>
      </w:r>
      <w:r w:rsidR="00F13C7D" w:rsidRPr="00616302">
        <w:rPr>
          <w:sz w:val="22"/>
          <w:szCs w:val="22"/>
        </w:rPr>
        <w:t xml:space="preserve"> a diatomic molecule, whic</w:t>
      </w:r>
      <w:r w:rsidRPr="00616302">
        <w:rPr>
          <w:sz w:val="22"/>
          <w:szCs w:val="22"/>
        </w:rPr>
        <w:t>h means it naturally occurs as Cl</w:t>
      </w:r>
      <w:r w:rsidR="00F13C7D" w:rsidRPr="00616302">
        <w:rPr>
          <w:sz w:val="22"/>
          <w:szCs w:val="22"/>
          <w:vertAlign w:val="subscript"/>
        </w:rPr>
        <w:t>2</w:t>
      </w:r>
      <w:r w:rsidR="00F13C7D" w:rsidRPr="00616302">
        <w:rPr>
          <w:sz w:val="22"/>
          <w:szCs w:val="22"/>
        </w:rPr>
        <w:t xml:space="preserve"> in nature.</w:t>
      </w:r>
    </w:p>
    <w:p w14:paraId="4DA01A66" w14:textId="4D88D26B" w:rsidR="00F13C7D" w:rsidRPr="00616302" w:rsidRDefault="00F13C7D" w:rsidP="00F13C7D">
      <w:pPr>
        <w:pStyle w:val="ListParagraph"/>
        <w:numPr>
          <w:ilvl w:val="1"/>
          <w:numId w:val="1"/>
        </w:numPr>
        <w:rPr>
          <w:sz w:val="22"/>
          <w:szCs w:val="22"/>
        </w:rPr>
      </w:pPr>
      <w:r w:rsidRPr="00616302">
        <w:rPr>
          <w:sz w:val="22"/>
          <w:szCs w:val="22"/>
        </w:rPr>
        <w:t xml:space="preserve">Draw the Lewis dot structure for </w:t>
      </w:r>
      <w:r w:rsidR="006C27C4" w:rsidRPr="00616302">
        <w:rPr>
          <w:sz w:val="22"/>
          <w:szCs w:val="22"/>
        </w:rPr>
        <w:t>Cl</w:t>
      </w:r>
      <w:r w:rsidRPr="00616302">
        <w:rPr>
          <w:sz w:val="22"/>
          <w:szCs w:val="22"/>
          <w:vertAlign w:val="subscript"/>
        </w:rPr>
        <w:t>2</w:t>
      </w:r>
      <w:r w:rsidRPr="00616302">
        <w:rPr>
          <w:sz w:val="22"/>
          <w:szCs w:val="22"/>
        </w:rPr>
        <w:t>.</w:t>
      </w:r>
    </w:p>
    <w:p w14:paraId="275ADD13" w14:textId="48276CA9" w:rsidR="00F13C7D" w:rsidRPr="00616302" w:rsidRDefault="00F13C7D" w:rsidP="00F13C7D">
      <w:pPr>
        <w:pStyle w:val="ListParagraph"/>
        <w:numPr>
          <w:ilvl w:val="1"/>
          <w:numId w:val="1"/>
        </w:numPr>
        <w:rPr>
          <w:sz w:val="22"/>
          <w:szCs w:val="22"/>
        </w:rPr>
      </w:pPr>
      <w:r w:rsidRPr="00616302">
        <w:rPr>
          <w:sz w:val="22"/>
          <w:szCs w:val="22"/>
        </w:rPr>
        <w:t xml:space="preserve">Is this molecule nonpolar </w:t>
      </w:r>
      <w:r w:rsidR="002926FD" w:rsidRPr="00616302">
        <w:rPr>
          <w:sz w:val="22"/>
          <w:szCs w:val="22"/>
        </w:rPr>
        <w:t xml:space="preserve">covalent, polar covalent, or ionic? </w:t>
      </w:r>
      <w:r w:rsidRPr="00616302">
        <w:rPr>
          <w:sz w:val="22"/>
          <w:szCs w:val="22"/>
        </w:rPr>
        <w:t>Why?</w:t>
      </w:r>
    </w:p>
    <w:p w14:paraId="59741752" w14:textId="5B96DA4A" w:rsidR="00F13C7D" w:rsidRPr="00616302" w:rsidRDefault="00F13C7D" w:rsidP="00F13C7D">
      <w:pPr>
        <w:pStyle w:val="ListParagraph"/>
        <w:numPr>
          <w:ilvl w:val="1"/>
          <w:numId w:val="1"/>
        </w:numPr>
        <w:rPr>
          <w:sz w:val="22"/>
          <w:szCs w:val="22"/>
        </w:rPr>
      </w:pPr>
      <w:r w:rsidRPr="00616302">
        <w:rPr>
          <w:sz w:val="22"/>
          <w:szCs w:val="22"/>
        </w:rPr>
        <w:t>Model 2 shows you what the electron clouds look like around the atoms in nonpolar covalent, polar covalent, and ionic bonds. Based on your answer to 6b, draw the electron cloud around the Lewis dot structure you drew in part 6a.</w:t>
      </w:r>
    </w:p>
    <w:p w14:paraId="45414198" w14:textId="77777777" w:rsidR="00F13C7D" w:rsidRPr="00616302" w:rsidRDefault="00F13C7D" w:rsidP="00616302">
      <w:pPr>
        <w:spacing w:line="120" w:lineRule="auto"/>
        <w:rPr>
          <w:sz w:val="22"/>
          <w:szCs w:val="22"/>
        </w:rPr>
      </w:pPr>
    </w:p>
    <w:p w14:paraId="24E40B6B" w14:textId="735A4144" w:rsidR="00F13C7D" w:rsidRPr="00616302" w:rsidRDefault="00F13C7D" w:rsidP="00F13C7D">
      <w:pPr>
        <w:pStyle w:val="ListParagraph"/>
        <w:numPr>
          <w:ilvl w:val="0"/>
          <w:numId w:val="1"/>
        </w:numPr>
        <w:rPr>
          <w:sz w:val="22"/>
          <w:szCs w:val="22"/>
        </w:rPr>
      </w:pPr>
      <w:r w:rsidRPr="00616302">
        <w:rPr>
          <w:sz w:val="22"/>
          <w:szCs w:val="22"/>
        </w:rPr>
        <w:t>Hydrochloric acid (</w:t>
      </w:r>
      <w:proofErr w:type="spellStart"/>
      <w:r w:rsidRPr="00616302">
        <w:rPr>
          <w:sz w:val="22"/>
          <w:szCs w:val="22"/>
        </w:rPr>
        <w:t>HCl</w:t>
      </w:r>
      <w:proofErr w:type="spellEnd"/>
      <w:r w:rsidRPr="00616302">
        <w:rPr>
          <w:sz w:val="22"/>
          <w:szCs w:val="22"/>
        </w:rPr>
        <w:t>) is a strong acid found in your stomach to break down the food you eat.</w:t>
      </w:r>
    </w:p>
    <w:p w14:paraId="0B6E3CBA" w14:textId="4FB25186" w:rsidR="00F13C7D" w:rsidRPr="00616302" w:rsidRDefault="00F13C7D" w:rsidP="00F13C7D">
      <w:pPr>
        <w:pStyle w:val="ListParagraph"/>
        <w:numPr>
          <w:ilvl w:val="1"/>
          <w:numId w:val="1"/>
        </w:numPr>
        <w:rPr>
          <w:sz w:val="22"/>
          <w:szCs w:val="22"/>
        </w:rPr>
      </w:pPr>
      <w:r w:rsidRPr="00616302">
        <w:rPr>
          <w:sz w:val="22"/>
          <w:szCs w:val="22"/>
        </w:rPr>
        <w:t xml:space="preserve">Draw the Lewis dot structure for </w:t>
      </w:r>
      <w:proofErr w:type="spellStart"/>
      <w:r w:rsidRPr="00616302">
        <w:rPr>
          <w:sz w:val="22"/>
          <w:szCs w:val="22"/>
        </w:rPr>
        <w:t>HCl</w:t>
      </w:r>
      <w:proofErr w:type="spellEnd"/>
      <w:r w:rsidRPr="00616302">
        <w:rPr>
          <w:sz w:val="22"/>
          <w:szCs w:val="22"/>
        </w:rPr>
        <w:t>.</w:t>
      </w:r>
    </w:p>
    <w:p w14:paraId="76B70EDD" w14:textId="66EA0176" w:rsidR="002926FD" w:rsidRPr="00616302" w:rsidRDefault="002926FD" w:rsidP="00616302">
      <w:pPr>
        <w:pStyle w:val="ListParagraph"/>
        <w:numPr>
          <w:ilvl w:val="1"/>
          <w:numId w:val="1"/>
        </w:numPr>
        <w:rPr>
          <w:sz w:val="22"/>
          <w:szCs w:val="22"/>
        </w:rPr>
      </w:pPr>
      <w:r w:rsidRPr="00616302">
        <w:rPr>
          <w:sz w:val="22"/>
          <w:szCs w:val="22"/>
        </w:rPr>
        <w:t>Is this molecule nonpolar covalent, polar covalent, or ionic? Why?</w:t>
      </w:r>
    </w:p>
    <w:p w14:paraId="4740425F" w14:textId="29EEBD13" w:rsidR="002926FD" w:rsidRPr="00616302" w:rsidRDefault="002926FD" w:rsidP="002926FD">
      <w:pPr>
        <w:pStyle w:val="ListParagraph"/>
        <w:numPr>
          <w:ilvl w:val="1"/>
          <w:numId w:val="1"/>
        </w:numPr>
        <w:rPr>
          <w:sz w:val="22"/>
          <w:szCs w:val="22"/>
        </w:rPr>
      </w:pPr>
      <w:r w:rsidRPr="00616302">
        <w:rPr>
          <w:sz w:val="22"/>
          <w:szCs w:val="22"/>
        </w:rPr>
        <w:t>Would electrons spend more time around the hydrogen atom or the chlorine atom in this molecule? Why?</w:t>
      </w:r>
    </w:p>
    <w:p w14:paraId="2072D070" w14:textId="076AF64C" w:rsidR="002926FD" w:rsidRPr="00616302" w:rsidRDefault="002926FD" w:rsidP="00F13C7D">
      <w:pPr>
        <w:pStyle w:val="ListParagraph"/>
        <w:numPr>
          <w:ilvl w:val="1"/>
          <w:numId w:val="1"/>
        </w:numPr>
        <w:rPr>
          <w:sz w:val="22"/>
          <w:szCs w:val="22"/>
        </w:rPr>
      </w:pPr>
      <w:r w:rsidRPr="00616302">
        <w:rPr>
          <w:sz w:val="22"/>
          <w:szCs w:val="22"/>
        </w:rPr>
        <w:t>Based on your answers to both 7b and 7c, draw the electron cloud around the Lewis dot structure you drew in 7a.</w:t>
      </w:r>
    </w:p>
    <w:p w14:paraId="61BF26A0" w14:textId="77777777" w:rsidR="00F13C7D" w:rsidRPr="00616302" w:rsidRDefault="00F13C7D" w:rsidP="00616302">
      <w:pPr>
        <w:pStyle w:val="ListParagraph"/>
        <w:spacing w:line="120" w:lineRule="auto"/>
        <w:rPr>
          <w:sz w:val="22"/>
          <w:szCs w:val="22"/>
        </w:rPr>
      </w:pPr>
    </w:p>
    <w:p w14:paraId="35EC95B6" w14:textId="7AA708AE" w:rsidR="006C27C4" w:rsidRPr="00616302" w:rsidRDefault="006C27C4" w:rsidP="006C27C4">
      <w:pPr>
        <w:pStyle w:val="ListParagraph"/>
        <w:numPr>
          <w:ilvl w:val="0"/>
          <w:numId w:val="1"/>
        </w:numPr>
        <w:rPr>
          <w:sz w:val="22"/>
          <w:szCs w:val="22"/>
        </w:rPr>
      </w:pPr>
      <w:r w:rsidRPr="00616302">
        <w:rPr>
          <w:sz w:val="22"/>
          <w:szCs w:val="22"/>
        </w:rPr>
        <w:t>Sodium chloride (</w:t>
      </w:r>
      <w:proofErr w:type="spellStart"/>
      <w:r w:rsidRPr="00616302">
        <w:rPr>
          <w:sz w:val="22"/>
          <w:szCs w:val="22"/>
        </w:rPr>
        <w:t>NaCl</w:t>
      </w:r>
      <w:proofErr w:type="spellEnd"/>
      <w:r w:rsidRPr="00616302">
        <w:rPr>
          <w:sz w:val="22"/>
          <w:szCs w:val="22"/>
        </w:rPr>
        <w:t>) is the compound that makes up table salt.</w:t>
      </w:r>
    </w:p>
    <w:p w14:paraId="1A79B929" w14:textId="46B29CD5" w:rsidR="006C27C4" w:rsidRPr="00616302" w:rsidRDefault="006C27C4" w:rsidP="006C27C4">
      <w:pPr>
        <w:pStyle w:val="ListParagraph"/>
        <w:numPr>
          <w:ilvl w:val="1"/>
          <w:numId w:val="1"/>
        </w:numPr>
        <w:rPr>
          <w:sz w:val="22"/>
          <w:szCs w:val="22"/>
        </w:rPr>
      </w:pPr>
      <w:r w:rsidRPr="00616302">
        <w:rPr>
          <w:sz w:val="22"/>
          <w:szCs w:val="22"/>
        </w:rPr>
        <w:t xml:space="preserve">Draw the Lewis dot structure for </w:t>
      </w:r>
      <w:proofErr w:type="spellStart"/>
      <w:r w:rsidRPr="00616302">
        <w:rPr>
          <w:sz w:val="22"/>
          <w:szCs w:val="22"/>
        </w:rPr>
        <w:t>NaCl</w:t>
      </w:r>
      <w:proofErr w:type="spellEnd"/>
      <w:r w:rsidRPr="00616302">
        <w:rPr>
          <w:sz w:val="22"/>
          <w:szCs w:val="22"/>
        </w:rPr>
        <w:t>.</w:t>
      </w:r>
    </w:p>
    <w:p w14:paraId="6BBA80B7" w14:textId="7B41000E" w:rsidR="006C27C4" w:rsidRPr="00616302" w:rsidRDefault="006C27C4" w:rsidP="00616302">
      <w:pPr>
        <w:pStyle w:val="ListParagraph"/>
        <w:numPr>
          <w:ilvl w:val="1"/>
          <w:numId w:val="1"/>
        </w:numPr>
        <w:rPr>
          <w:sz w:val="22"/>
          <w:szCs w:val="22"/>
        </w:rPr>
      </w:pPr>
      <w:r w:rsidRPr="00616302">
        <w:rPr>
          <w:sz w:val="22"/>
          <w:szCs w:val="22"/>
        </w:rPr>
        <w:t>Is this molecule nonpolar covalent, polar covalent, or ionic? Why?</w:t>
      </w:r>
    </w:p>
    <w:p w14:paraId="41B00246" w14:textId="77777777" w:rsidR="006C27C4" w:rsidRPr="00616302" w:rsidRDefault="006C27C4" w:rsidP="006C27C4">
      <w:pPr>
        <w:pStyle w:val="ListParagraph"/>
        <w:numPr>
          <w:ilvl w:val="1"/>
          <w:numId w:val="1"/>
        </w:numPr>
        <w:rPr>
          <w:sz w:val="22"/>
          <w:szCs w:val="22"/>
        </w:rPr>
      </w:pPr>
      <w:r w:rsidRPr="00616302">
        <w:rPr>
          <w:sz w:val="22"/>
          <w:szCs w:val="22"/>
        </w:rPr>
        <w:t>Based on your answers to both 8b and 8c, draw the electron cloud around the Lewis dot structure you drew in 8</w:t>
      </w:r>
    </w:p>
    <w:p w14:paraId="631E62A6" w14:textId="60AA56EE" w:rsidR="006C27C4" w:rsidRPr="00616302" w:rsidRDefault="006C27C4" w:rsidP="00616302">
      <w:pPr>
        <w:spacing w:line="120" w:lineRule="auto"/>
        <w:rPr>
          <w:sz w:val="22"/>
          <w:szCs w:val="22"/>
        </w:rPr>
      </w:pPr>
    </w:p>
    <w:p w14:paraId="71D9AD1B" w14:textId="42076988" w:rsidR="0090681E" w:rsidRPr="00616302" w:rsidRDefault="00576318" w:rsidP="0090681E">
      <w:pPr>
        <w:pStyle w:val="ListParagraph"/>
        <w:numPr>
          <w:ilvl w:val="0"/>
          <w:numId w:val="1"/>
        </w:numPr>
        <w:rPr>
          <w:sz w:val="22"/>
          <w:szCs w:val="22"/>
        </w:rPr>
      </w:pPr>
      <w:r w:rsidRPr="00616302">
        <w:rPr>
          <w:sz w:val="22"/>
          <w:szCs w:val="22"/>
        </w:rPr>
        <w:t>Thinking back to the example of electronegativity and “tug-of war”, why do molecules like H</w:t>
      </w:r>
      <w:r w:rsidRPr="00616302">
        <w:rPr>
          <w:sz w:val="22"/>
          <w:szCs w:val="22"/>
          <w:vertAlign w:val="subscript"/>
        </w:rPr>
        <w:t>2</w:t>
      </w:r>
      <w:r w:rsidRPr="00616302">
        <w:rPr>
          <w:sz w:val="22"/>
          <w:szCs w:val="22"/>
        </w:rPr>
        <w:t>, Cl</w:t>
      </w:r>
      <w:r w:rsidRPr="00616302">
        <w:rPr>
          <w:sz w:val="22"/>
          <w:szCs w:val="22"/>
          <w:vertAlign w:val="subscript"/>
        </w:rPr>
        <w:t>2</w:t>
      </w:r>
      <w:r w:rsidRPr="00616302">
        <w:rPr>
          <w:sz w:val="22"/>
          <w:szCs w:val="22"/>
        </w:rPr>
        <w:t>, N</w:t>
      </w:r>
      <w:r w:rsidRPr="00616302">
        <w:rPr>
          <w:sz w:val="22"/>
          <w:szCs w:val="22"/>
          <w:vertAlign w:val="subscript"/>
        </w:rPr>
        <w:t>2</w:t>
      </w:r>
      <w:r w:rsidRPr="00616302">
        <w:rPr>
          <w:sz w:val="22"/>
          <w:szCs w:val="22"/>
        </w:rPr>
        <w:t>, etc. have nonpolar bonds?</w:t>
      </w:r>
    </w:p>
    <w:p w14:paraId="48A3DB57" w14:textId="64B4221B" w:rsidR="0090681E" w:rsidRPr="00616302" w:rsidRDefault="0090681E" w:rsidP="0090681E">
      <w:pPr>
        <w:numPr>
          <w:ilvl w:val="0"/>
          <w:numId w:val="1"/>
        </w:numPr>
        <w:ind w:left="630"/>
        <w:rPr>
          <w:sz w:val="22"/>
          <w:szCs w:val="22"/>
        </w:rPr>
      </w:pPr>
      <w:r w:rsidRPr="00616302">
        <w:rPr>
          <w:sz w:val="22"/>
          <w:szCs w:val="22"/>
        </w:rPr>
        <w:t>Which bond is more polar—a phosphorus-chlorine bond or a phosphorus-fluorine bond?  Explain why.</w:t>
      </w:r>
    </w:p>
    <w:p w14:paraId="6A1F9BB1" w14:textId="4BD4A0A5" w:rsidR="0090681E" w:rsidRPr="00616302" w:rsidRDefault="0090681E" w:rsidP="0090681E">
      <w:pPr>
        <w:numPr>
          <w:ilvl w:val="0"/>
          <w:numId w:val="1"/>
        </w:numPr>
        <w:ind w:left="630"/>
        <w:rPr>
          <w:sz w:val="22"/>
          <w:szCs w:val="22"/>
        </w:rPr>
      </w:pPr>
      <w:r w:rsidRPr="00616302">
        <w:rPr>
          <w:sz w:val="22"/>
          <w:szCs w:val="22"/>
        </w:rPr>
        <w:t>Consider a carbon-chlorine bond.  One atom in the bond is “partially negative” and the other atom is “partially positive”.  Which atom is which?  Explain.</w:t>
      </w:r>
    </w:p>
    <w:p w14:paraId="21358358" w14:textId="451F4243" w:rsidR="0090681E" w:rsidRPr="00616302" w:rsidRDefault="0090681E" w:rsidP="0090681E">
      <w:pPr>
        <w:numPr>
          <w:ilvl w:val="0"/>
          <w:numId w:val="1"/>
        </w:numPr>
        <w:ind w:left="630"/>
        <w:rPr>
          <w:sz w:val="22"/>
          <w:szCs w:val="22"/>
        </w:rPr>
      </w:pPr>
      <w:r w:rsidRPr="00616302">
        <w:rPr>
          <w:sz w:val="22"/>
          <w:szCs w:val="22"/>
        </w:rPr>
        <w:t>Consider a carbon-hydrogen bond.  One atom in the bond is “partially negative” and the other atom is “partially positive”.  Which atom is which?  Explain.</w:t>
      </w:r>
    </w:p>
    <w:p w14:paraId="1D6DD387" w14:textId="7B21CD1C" w:rsidR="0090681E" w:rsidRPr="00616302" w:rsidRDefault="0090681E" w:rsidP="0090681E">
      <w:pPr>
        <w:numPr>
          <w:ilvl w:val="0"/>
          <w:numId w:val="1"/>
        </w:numPr>
        <w:tabs>
          <w:tab w:val="left" w:pos="540"/>
        </w:tabs>
        <w:ind w:left="630"/>
        <w:rPr>
          <w:sz w:val="22"/>
          <w:szCs w:val="22"/>
        </w:rPr>
      </w:pPr>
      <w:r w:rsidRPr="00616302">
        <w:rPr>
          <w:sz w:val="22"/>
          <w:szCs w:val="22"/>
        </w:rPr>
        <w:t xml:space="preserve">For </w:t>
      </w:r>
      <w:r w:rsidR="00616302">
        <w:rPr>
          <w:sz w:val="22"/>
          <w:szCs w:val="22"/>
        </w:rPr>
        <w:t>the following compounds, indicate whether they would have ionic, polar covalent,</w:t>
      </w:r>
      <w:r w:rsidRPr="00616302">
        <w:rPr>
          <w:sz w:val="22"/>
          <w:szCs w:val="22"/>
        </w:rPr>
        <w:t xml:space="preserve"> or nonpolar covalent </w:t>
      </w:r>
      <w:r w:rsidR="00616302">
        <w:rPr>
          <w:sz w:val="22"/>
          <w:szCs w:val="22"/>
        </w:rPr>
        <w:t xml:space="preserve">bonds. </w:t>
      </w:r>
      <w:r w:rsidRPr="00616302">
        <w:rPr>
          <w:sz w:val="22"/>
          <w:szCs w:val="22"/>
        </w:rPr>
        <w:t xml:space="preserve">Show your </w:t>
      </w:r>
      <w:r w:rsidRPr="00616302">
        <w:rPr>
          <w:b/>
          <w:sz w:val="22"/>
          <w:szCs w:val="22"/>
        </w:rPr>
        <w:t>electronegativity comparisons</w:t>
      </w:r>
      <w:r w:rsidRPr="00616302">
        <w:rPr>
          <w:sz w:val="22"/>
          <w:szCs w:val="22"/>
        </w:rPr>
        <w:t xml:space="preserve"> to help defend your answer!</w:t>
      </w:r>
    </w:p>
    <w:p w14:paraId="12FCECAB" w14:textId="20D83CDE" w:rsidR="0090681E" w:rsidRDefault="0090681E" w:rsidP="00616302">
      <w:r w:rsidRPr="00616302">
        <w:rPr>
          <w:sz w:val="22"/>
          <w:szCs w:val="22"/>
          <w:lang w:val="es-ES"/>
        </w:rPr>
        <w:tab/>
      </w:r>
      <w:r w:rsidR="00616302">
        <w:rPr>
          <w:sz w:val="22"/>
          <w:szCs w:val="22"/>
          <w:lang w:val="es-ES"/>
        </w:rPr>
        <w:t xml:space="preserve">a) CP </w:t>
      </w:r>
      <w:r w:rsidR="00616302">
        <w:rPr>
          <w:sz w:val="22"/>
          <w:szCs w:val="22"/>
          <w:lang w:val="es-ES"/>
        </w:rPr>
        <w:tab/>
        <w:t xml:space="preserve">    b) SO    </w:t>
      </w:r>
      <w:r w:rsidRPr="00616302">
        <w:rPr>
          <w:sz w:val="22"/>
          <w:szCs w:val="22"/>
          <w:lang w:val="es-ES"/>
        </w:rPr>
        <w:t xml:space="preserve">   </w:t>
      </w:r>
      <w:r w:rsidR="00616302">
        <w:rPr>
          <w:sz w:val="22"/>
          <w:szCs w:val="22"/>
          <w:lang w:val="es-ES"/>
        </w:rPr>
        <w:tab/>
      </w:r>
      <w:r w:rsidRPr="00616302">
        <w:rPr>
          <w:sz w:val="22"/>
          <w:szCs w:val="22"/>
          <w:lang w:val="es-ES"/>
        </w:rPr>
        <w:t xml:space="preserve">c) </w:t>
      </w:r>
      <w:proofErr w:type="spellStart"/>
      <w:r w:rsidRPr="00616302">
        <w:rPr>
          <w:sz w:val="22"/>
          <w:szCs w:val="22"/>
          <w:lang w:val="es-ES"/>
        </w:rPr>
        <w:t>B</w:t>
      </w:r>
      <w:r w:rsidR="00616302">
        <w:rPr>
          <w:sz w:val="22"/>
          <w:szCs w:val="22"/>
          <w:lang w:val="es-ES"/>
        </w:rPr>
        <w:t>eO</w:t>
      </w:r>
      <w:proofErr w:type="spellEnd"/>
      <w:r w:rsidR="00616302">
        <w:rPr>
          <w:sz w:val="22"/>
          <w:szCs w:val="22"/>
          <w:lang w:val="es-ES"/>
        </w:rPr>
        <w:t xml:space="preserve">        </w:t>
      </w:r>
      <w:r w:rsidR="00616302">
        <w:rPr>
          <w:sz w:val="22"/>
          <w:szCs w:val="22"/>
          <w:lang w:val="es-ES"/>
        </w:rPr>
        <w:tab/>
        <w:t xml:space="preserve">d) NO  </w:t>
      </w:r>
      <w:r w:rsidR="00616302">
        <w:rPr>
          <w:sz w:val="22"/>
          <w:szCs w:val="22"/>
          <w:lang w:val="es-ES"/>
        </w:rPr>
        <w:tab/>
      </w:r>
      <w:r w:rsidR="00616302">
        <w:rPr>
          <w:sz w:val="22"/>
          <w:szCs w:val="22"/>
          <w:lang w:val="es-ES"/>
        </w:rPr>
        <w:tab/>
        <w:t xml:space="preserve">e) </w:t>
      </w:r>
      <w:proofErr w:type="spellStart"/>
      <w:r w:rsidR="00616302">
        <w:rPr>
          <w:sz w:val="22"/>
          <w:szCs w:val="22"/>
          <w:lang w:val="es-ES"/>
        </w:rPr>
        <w:t>MgS</w:t>
      </w:r>
      <w:proofErr w:type="spellEnd"/>
      <w:r w:rsidR="00616302">
        <w:rPr>
          <w:sz w:val="22"/>
          <w:szCs w:val="22"/>
          <w:lang w:val="es-ES"/>
        </w:rPr>
        <w:t xml:space="preserve">     </w:t>
      </w:r>
      <w:r w:rsidR="00616302">
        <w:rPr>
          <w:sz w:val="22"/>
          <w:szCs w:val="22"/>
          <w:lang w:val="es-ES"/>
        </w:rPr>
        <w:tab/>
        <w:t xml:space="preserve"> f) </w:t>
      </w:r>
      <w:proofErr w:type="spellStart"/>
      <w:r w:rsidR="00616302">
        <w:rPr>
          <w:sz w:val="22"/>
          <w:szCs w:val="22"/>
          <w:lang w:val="es-ES"/>
        </w:rPr>
        <w:t>HBr</w:t>
      </w:r>
      <w:proofErr w:type="spellEnd"/>
      <w:r w:rsidR="00616302">
        <w:rPr>
          <w:sz w:val="22"/>
          <w:szCs w:val="22"/>
          <w:lang w:val="es-ES"/>
        </w:rPr>
        <w:t xml:space="preserve">  </w:t>
      </w:r>
      <w:r w:rsidR="00616302">
        <w:rPr>
          <w:sz w:val="22"/>
          <w:szCs w:val="22"/>
          <w:lang w:val="es-ES"/>
        </w:rPr>
        <w:tab/>
        <w:t>h) OF</w:t>
      </w:r>
    </w:p>
    <w:sectPr w:rsidR="0090681E" w:rsidSect="00616302">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14301" w14:textId="77777777" w:rsidR="005E71B3" w:rsidRDefault="005E71B3" w:rsidP="005E71B3">
      <w:r>
        <w:separator/>
      </w:r>
    </w:p>
  </w:endnote>
  <w:endnote w:type="continuationSeparator" w:id="0">
    <w:p w14:paraId="33A24126" w14:textId="77777777" w:rsidR="005E71B3" w:rsidRDefault="005E71B3" w:rsidP="005E7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4BDF1" w14:textId="77777777" w:rsidR="005E71B3" w:rsidRDefault="005E71B3" w:rsidP="005E71B3">
      <w:r>
        <w:separator/>
      </w:r>
    </w:p>
  </w:footnote>
  <w:footnote w:type="continuationSeparator" w:id="0">
    <w:p w14:paraId="36118318" w14:textId="77777777" w:rsidR="005E71B3" w:rsidRDefault="005E71B3" w:rsidP="005E71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42326"/>
    <w:multiLevelType w:val="hybridMultilevel"/>
    <w:tmpl w:val="4D2015EC"/>
    <w:lvl w:ilvl="0" w:tplc="D77428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F46509"/>
    <w:multiLevelType w:val="hybridMultilevel"/>
    <w:tmpl w:val="4D2015EC"/>
    <w:lvl w:ilvl="0" w:tplc="D77428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F3969"/>
    <w:multiLevelType w:val="hybridMultilevel"/>
    <w:tmpl w:val="75D4C34E"/>
    <w:lvl w:ilvl="0" w:tplc="D7742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0B249B"/>
    <w:multiLevelType w:val="singleLevel"/>
    <w:tmpl w:val="0409000F"/>
    <w:lvl w:ilvl="0">
      <w:start w:val="1"/>
      <w:numFmt w:val="decimal"/>
      <w:lvlText w:val="%1."/>
      <w:lvlJc w:val="left"/>
      <w:pPr>
        <w:ind w:left="720" w:hanging="360"/>
      </w:pPr>
      <w:rPr>
        <w:rFonts w:hint="default"/>
      </w:rPr>
    </w:lvl>
  </w:abstractNum>
  <w:abstractNum w:abstractNumId="4">
    <w:nsid w:val="582E1C87"/>
    <w:multiLevelType w:val="hybridMultilevel"/>
    <w:tmpl w:val="2490FE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2947008"/>
    <w:multiLevelType w:val="hybridMultilevel"/>
    <w:tmpl w:val="4D2015EC"/>
    <w:lvl w:ilvl="0" w:tplc="D77428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DF0A6A"/>
    <w:multiLevelType w:val="hybridMultilevel"/>
    <w:tmpl w:val="4D2015EC"/>
    <w:lvl w:ilvl="0" w:tplc="D77428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BA6"/>
    <w:rsid w:val="000476AE"/>
    <w:rsid w:val="002926FD"/>
    <w:rsid w:val="003E2805"/>
    <w:rsid w:val="004A654E"/>
    <w:rsid w:val="004F0BA6"/>
    <w:rsid w:val="00576318"/>
    <w:rsid w:val="005E71B3"/>
    <w:rsid w:val="00616302"/>
    <w:rsid w:val="006C27C4"/>
    <w:rsid w:val="00711835"/>
    <w:rsid w:val="007952B3"/>
    <w:rsid w:val="0090681E"/>
    <w:rsid w:val="00C07E47"/>
    <w:rsid w:val="00C97E1B"/>
    <w:rsid w:val="00CA123A"/>
    <w:rsid w:val="00F13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19E9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318"/>
    <w:pPr>
      <w:ind w:left="720"/>
      <w:contextualSpacing/>
    </w:pPr>
  </w:style>
  <w:style w:type="paragraph" w:styleId="BalloonText">
    <w:name w:val="Balloon Text"/>
    <w:basedOn w:val="Normal"/>
    <w:link w:val="BalloonTextChar"/>
    <w:uiPriority w:val="99"/>
    <w:semiHidden/>
    <w:unhideWhenUsed/>
    <w:rsid w:val="005763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6318"/>
    <w:rPr>
      <w:rFonts w:ascii="Lucida Grande" w:hAnsi="Lucida Grande" w:cs="Lucida Grande"/>
      <w:sz w:val="18"/>
      <w:szCs w:val="18"/>
    </w:rPr>
  </w:style>
  <w:style w:type="paragraph" w:customStyle="1" w:styleId="arial">
    <w:name w:val="arial"/>
    <w:basedOn w:val="Normal"/>
    <w:rsid w:val="00576318"/>
    <w:pPr>
      <w:pBdr>
        <w:bottom w:val="single" w:sz="12" w:space="1" w:color="auto"/>
      </w:pBdr>
    </w:pPr>
    <w:rPr>
      <w:sz w:val="32"/>
      <w:szCs w:val="32"/>
    </w:rPr>
  </w:style>
  <w:style w:type="table" w:styleId="TableGrid">
    <w:name w:val="Table Grid"/>
    <w:basedOn w:val="TableNormal"/>
    <w:uiPriority w:val="59"/>
    <w:rsid w:val="00C07E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71B3"/>
    <w:pPr>
      <w:tabs>
        <w:tab w:val="center" w:pos="4320"/>
        <w:tab w:val="right" w:pos="8640"/>
      </w:tabs>
    </w:pPr>
  </w:style>
  <w:style w:type="character" w:customStyle="1" w:styleId="HeaderChar">
    <w:name w:val="Header Char"/>
    <w:basedOn w:val="DefaultParagraphFont"/>
    <w:link w:val="Header"/>
    <w:uiPriority w:val="99"/>
    <w:rsid w:val="005E71B3"/>
  </w:style>
  <w:style w:type="paragraph" w:styleId="Footer">
    <w:name w:val="footer"/>
    <w:basedOn w:val="Normal"/>
    <w:link w:val="FooterChar"/>
    <w:uiPriority w:val="99"/>
    <w:unhideWhenUsed/>
    <w:rsid w:val="005E71B3"/>
    <w:pPr>
      <w:tabs>
        <w:tab w:val="center" w:pos="4320"/>
        <w:tab w:val="right" w:pos="8640"/>
      </w:tabs>
    </w:pPr>
  </w:style>
  <w:style w:type="character" w:customStyle="1" w:styleId="FooterChar">
    <w:name w:val="Footer Char"/>
    <w:basedOn w:val="DefaultParagraphFont"/>
    <w:link w:val="Footer"/>
    <w:uiPriority w:val="99"/>
    <w:rsid w:val="005E71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318"/>
    <w:pPr>
      <w:ind w:left="720"/>
      <w:contextualSpacing/>
    </w:pPr>
  </w:style>
  <w:style w:type="paragraph" w:styleId="BalloonText">
    <w:name w:val="Balloon Text"/>
    <w:basedOn w:val="Normal"/>
    <w:link w:val="BalloonTextChar"/>
    <w:uiPriority w:val="99"/>
    <w:semiHidden/>
    <w:unhideWhenUsed/>
    <w:rsid w:val="005763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6318"/>
    <w:rPr>
      <w:rFonts w:ascii="Lucida Grande" w:hAnsi="Lucida Grande" w:cs="Lucida Grande"/>
      <w:sz w:val="18"/>
      <w:szCs w:val="18"/>
    </w:rPr>
  </w:style>
  <w:style w:type="paragraph" w:customStyle="1" w:styleId="arial">
    <w:name w:val="arial"/>
    <w:basedOn w:val="Normal"/>
    <w:rsid w:val="00576318"/>
    <w:pPr>
      <w:pBdr>
        <w:bottom w:val="single" w:sz="12" w:space="1" w:color="auto"/>
      </w:pBdr>
    </w:pPr>
    <w:rPr>
      <w:sz w:val="32"/>
      <w:szCs w:val="32"/>
    </w:rPr>
  </w:style>
  <w:style w:type="table" w:styleId="TableGrid">
    <w:name w:val="Table Grid"/>
    <w:basedOn w:val="TableNormal"/>
    <w:uiPriority w:val="59"/>
    <w:rsid w:val="00C07E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71B3"/>
    <w:pPr>
      <w:tabs>
        <w:tab w:val="center" w:pos="4320"/>
        <w:tab w:val="right" w:pos="8640"/>
      </w:tabs>
    </w:pPr>
  </w:style>
  <w:style w:type="character" w:customStyle="1" w:styleId="HeaderChar">
    <w:name w:val="Header Char"/>
    <w:basedOn w:val="DefaultParagraphFont"/>
    <w:link w:val="Header"/>
    <w:uiPriority w:val="99"/>
    <w:rsid w:val="005E71B3"/>
  </w:style>
  <w:style w:type="paragraph" w:styleId="Footer">
    <w:name w:val="footer"/>
    <w:basedOn w:val="Normal"/>
    <w:link w:val="FooterChar"/>
    <w:uiPriority w:val="99"/>
    <w:unhideWhenUsed/>
    <w:rsid w:val="005E71B3"/>
    <w:pPr>
      <w:tabs>
        <w:tab w:val="center" w:pos="4320"/>
        <w:tab w:val="right" w:pos="8640"/>
      </w:tabs>
    </w:pPr>
  </w:style>
  <w:style w:type="character" w:customStyle="1" w:styleId="FooterChar">
    <w:name w:val="Footer Char"/>
    <w:basedOn w:val="DefaultParagraphFont"/>
    <w:link w:val="Footer"/>
    <w:uiPriority w:val="99"/>
    <w:rsid w:val="005E7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2835</Characters>
  <Application>Microsoft Macintosh Word</Application>
  <DocSecurity>0</DocSecurity>
  <Lines>23</Lines>
  <Paragraphs>6</Paragraphs>
  <ScaleCrop>false</ScaleCrop>
  <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Beggs</dc:creator>
  <cp:keywords/>
  <dc:description/>
  <cp:lastModifiedBy>Leigha Ingham</cp:lastModifiedBy>
  <cp:revision>2</cp:revision>
  <cp:lastPrinted>2015-02-09T05:03:00Z</cp:lastPrinted>
  <dcterms:created xsi:type="dcterms:W3CDTF">2015-02-09T05:13:00Z</dcterms:created>
  <dcterms:modified xsi:type="dcterms:W3CDTF">2015-02-09T05:13:00Z</dcterms:modified>
</cp:coreProperties>
</file>