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AB3A9" w14:textId="77777777" w:rsidR="00AE04F6" w:rsidRPr="000249D4" w:rsidRDefault="00AE04F6" w:rsidP="00AE04F6">
      <w:r w:rsidRPr="000249D4">
        <w:t>Name ____________________________________ Date ________________ Period ________</w:t>
      </w:r>
    </w:p>
    <w:p w14:paraId="484B47F1" w14:textId="77777777" w:rsidR="00AE04F6" w:rsidRPr="000249D4" w:rsidRDefault="00AE04F6" w:rsidP="00AE04F6">
      <w:pPr>
        <w:pBdr>
          <w:bottom w:val="single" w:sz="12" w:space="0" w:color="auto"/>
        </w:pBdr>
        <w:ind w:left="-360"/>
        <w:rPr>
          <w:rFonts w:ascii="Arial" w:hAnsi="Arial"/>
          <w:b/>
        </w:rPr>
      </w:pPr>
      <w:r w:rsidRPr="000249D4">
        <w:rPr>
          <w:rFonts w:ascii="Arial" w:hAnsi="Arial"/>
          <w:b/>
        </w:rPr>
        <w:t>WEEK 22 AGENDA: Unit 5 (Covalent Compounds</w:t>
      </w:r>
      <w:proofErr w:type="gramStart"/>
      <w:r w:rsidRPr="000249D4">
        <w:rPr>
          <w:rFonts w:ascii="Arial" w:hAnsi="Arial"/>
          <w:b/>
        </w:rPr>
        <w:t>)        course</w:t>
      </w:r>
      <w:proofErr w:type="gramEnd"/>
      <w:r w:rsidRPr="000249D4">
        <w:rPr>
          <w:rFonts w:ascii="Arial" w:hAnsi="Arial"/>
          <w:b/>
        </w:rPr>
        <w:t xml:space="preserve"> website: kachemistry.weebly.com</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2790"/>
        <w:gridCol w:w="2014"/>
        <w:gridCol w:w="2396"/>
        <w:gridCol w:w="2250"/>
      </w:tblGrid>
      <w:tr w:rsidR="00AE04F6" w:rsidRPr="007B135E" w14:paraId="70FF87FA" w14:textId="77777777" w:rsidTr="00AE04F6">
        <w:trPr>
          <w:trHeight w:val="280"/>
        </w:trPr>
        <w:tc>
          <w:tcPr>
            <w:tcW w:w="1458" w:type="dxa"/>
            <w:vMerge w:val="restart"/>
          </w:tcPr>
          <w:p w14:paraId="0B13C876" w14:textId="77777777" w:rsidR="00AE04F6" w:rsidRPr="00A64CD0" w:rsidRDefault="00AE04F6" w:rsidP="00AE04F6">
            <w:pPr>
              <w:rPr>
                <w:rFonts w:ascii="Times New Roman" w:hAnsi="Times New Roman" w:cs="Times New Roman"/>
                <w:b/>
                <w:sz w:val="22"/>
                <w:szCs w:val="22"/>
              </w:rPr>
            </w:pPr>
            <w:r w:rsidRPr="00A64CD0">
              <w:rPr>
                <w:rFonts w:ascii="Times New Roman" w:hAnsi="Times New Roman" w:cs="Times New Roman"/>
                <w:b/>
                <w:sz w:val="22"/>
                <w:szCs w:val="22"/>
              </w:rPr>
              <w:t>Date</w:t>
            </w:r>
          </w:p>
        </w:tc>
        <w:tc>
          <w:tcPr>
            <w:tcW w:w="2790" w:type="dxa"/>
            <w:vMerge w:val="restart"/>
          </w:tcPr>
          <w:p w14:paraId="10FE1D87" w14:textId="77777777" w:rsidR="00AE04F6" w:rsidRPr="00A64CD0" w:rsidRDefault="00AE04F6" w:rsidP="00AE04F6">
            <w:pPr>
              <w:rPr>
                <w:rFonts w:ascii="Times New Roman" w:hAnsi="Times New Roman" w:cs="Times New Roman"/>
                <w:b/>
                <w:sz w:val="22"/>
                <w:szCs w:val="22"/>
              </w:rPr>
            </w:pPr>
            <w:r w:rsidRPr="00A64CD0">
              <w:rPr>
                <w:rFonts w:ascii="Times New Roman" w:hAnsi="Times New Roman" w:cs="Times New Roman"/>
                <w:b/>
                <w:sz w:val="22"/>
                <w:szCs w:val="22"/>
              </w:rPr>
              <w:t>Topic</w:t>
            </w:r>
          </w:p>
        </w:tc>
        <w:tc>
          <w:tcPr>
            <w:tcW w:w="6660" w:type="dxa"/>
            <w:gridSpan w:val="3"/>
          </w:tcPr>
          <w:p w14:paraId="7FBF8288" w14:textId="77777777" w:rsidR="00AE04F6" w:rsidRPr="00A64CD0" w:rsidRDefault="00AE04F6" w:rsidP="00AE04F6">
            <w:pPr>
              <w:jc w:val="center"/>
              <w:rPr>
                <w:rFonts w:ascii="Times New Roman" w:hAnsi="Times New Roman" w:cs="Times New Roman"/>
                <w:b/>
                <w:sz w:val="22"/>
                <w:szCs w:val="22"/>
              </w:rPr>
            </w:pPr>
            <w:r w:rsidRPr="00A64CD0">
              <w:rPr>
                <w:rFonts w:ascii="Times New Roman" w:hAnsi="Times New Roman" w:cs="Times New Roman"/>
                <w:b/>
                <w:sz w:val="22"/>
                <w:szCs w:val="22"/>
              </w:rPr>
              <w:t>Homework</w:t>
            </w:r>
          </w:p>
        </w:tc>
      </w:tr>
      <w:tr w:rsidR="00AE04F6" w:rsidRPr="007B135E" w14:paraId="630E6C49" w14:textId="77777777" w:rsidTr="00AE04F6">
        <w:trPr>
          <w:trHeight w:val="143"/>
        </w:trPr>
        <w:tc>
          <w:tcPr>
            <w:tcW w:w="1458" w:type="dxa"/>
            <w:vMerge/>
            <w:vAlign w:val="center"/>
          </w:tcPr>
          <w:p w14:paraId="1610634E" w14:textId="77777777" w:rsidR="00AE04F6" w:rsidRPr="00A64CD0" w:rsidRDefault="00AE04F6" w:rsidP="00AE04F6">
            <w:pPr>
              <w:jc w:val="center"/>
              <w:rPr>
                <w:rFonts w:ascii="Times New Roman" w:hAnsi="Times New Roman" w:cs="Times New Roman"/>
                <w:sz w:val="22"/>
                <w:szCs w:val="22"/>
              </w:rPr>
            </w:pPr>
          </w:p>
        </w:tc>
        <w:tc>
          <w:tcPr>
            <w:tcW w:w="2790" w:type="dxa"/>
            <w:vMerge/>
            <w:vAlign w:val="center"/>
          </w:tcPr>
          <w:p w14:paraId="0DBE66F4" w14:textId="77777777" w:rsidR="00AE04F6" w:rsidRPr="00A64CD0" w:rsidRDefault="00AE04F6" w:rsidP="00AE04F6">
            <w:pPr>
              <w:rPr>
                <w:rFonts w:ascii="Times New Roman" w:hAnsi="Times New Roman" w:cs="Times New Roman"/>
                <w:sz w:val="22"/>
                <w:szCs w:val="22"/>
              </w:rPr>
            </w:pPr>
          </w:p>
        </w:tc>
        <w:tc>
          <w:tcPr>
            <w:tcW w:w="2014" w:type="dxa"/>
          </w:tcPr>
          <w:p w14:paraId="5C805A48" w14:textId="77777777" w:rsidR="00AE04F6" w:rsidRPr="00A64CD0" w:rsidRDefault="00AE04F6" w:rsidP="00AE04F6">
            <w:pPr>
              <w:jc w:val="center"/>
              <w:rPr>
                <w:rFonts w:ascii="Times New Roman" w:hAnsi="Times New Roman" w:cs="Times New Roman"/>
                <w:b/>
                <w:sz w:val="22"/>
                <w:szCs w:val="22"/>
              </w:rPr>
            </w:pPr>
            <w:r w:rsidRPr="00A64CD0">
              <w:rPr>
                <w:rFonts w:ascii="Times New Roman" w:hAnsi="Times New Roman" w:cs="Times New Roman"/>
                <w:b/>
                <w:sz w:val="22"/>
                <w:szCs w:val="22"/>
              </w:rPr>
              <w:t>CB</w:t>
            </w:r>
          </w:p>
        </w:tc>
        <w:tc>
          <w:tcPr>
            <w:tcW w:w="2396" w:type="dxa"/>
          </w:tcPr>
          <w:p w14:paraId="43146C79" w14:textId="77777777" w:rsidR="00AE04F6" w:rsidRPr="00A64CD0" w:rsidRDefault="00AE04F6" w:rsidP="00AE04F6">
            <w:pPr>
              <w:jc w:val="center"/>
              <w:rPr>
                <w:rFonts w:ascii="Times New Roman" w:hAnsi="Times New Roman" w:cs="Times New Roman"/>
                <w:b/>
                <w:sz w:val="22"/>
                <w:szCs w:val="22"/>
              </w:rPr>
            </w:pPr>
            <w:r w:rsidRPr="00A64CD0">
              <w:rPr>
                <w:rFonts w:ascii="Times New Roman" w:hAnsi="Times New Roman" w:cs="Times New Roman"/>
                <w:b/>
                <w:sz w:val="22"/>
                <w:szCs w:val="22"/>
              </w:rPr>
              <w:t>PA</w:t>
            </w:r>
          </w:p>
        </w:tc>
        <w:tc>
          <w:tcPr>
            <w:tcW w:w="2250" w:type="dxa"/>
          </w:tcPr>
          <w:p w14:paraId="01924284" w14:textId="77777777" w:rsidR="00AE04F6" w:rsidRPr="00A64CD0" w:rsidRDefault="00AE04F6" w:rsidP="00AE04F6">
            <w:pPr>
              <w:jc w:val="center"/>
              <w:rPr>
                <w:rFonts w:ascii="Times New Roman" w:hAnsi="Times New Roman" w:cs="Times New Roman"/>
                <w:b/>
                <w:sz w:val="22"/>
                <w:szCs w:val="22"/>
              </w:rPr>
            </w:pPr>
            <w:r w:rsidRPr="00A64CD0">
              <w:rPr>
                <w:rFonts w:ascii="Times New Roman" w:hAnsi="Times New Roman" w:cs="Times New Roman"/>
                <w:b/>
                <w:sz w:val="22"/>
                <w:szCs w:val="22"/>
              </w:rPr>
              <w:t>H</w:t>
            </w:r>
          </w:p>
        </w:tc>
      </w:tr>
      <w:tr w:rsidR="00AE04F6" w:rsidRPr="007B135E" w14:paraId="7E524E5C" w14:textId="77777777" w:rsidTr="00AE04F6">
        <w:trPr>
          <w:trHeight w:val="143"/>
        </w:trPr>
        <w:tc>
          <w:tcPr>
            <w:tcW w:w="1458" w:type="dxa"/>
            <w:vAlign w:val="center"/>
          </w:tcPr>
          <w:p w14:paraId="3B5D1E6A" w14:textId="77777777" w:rsidR="00AE04F6" w:rsidRPr="00A64CD0" w:rsidRDefault="00AE04F6" w:rsidP="00AE04F6">
            <w:pPr>
              <w:jc w:val="center"/>
              <w:rPr>
                <w:rFonts w:ascii="Times New Roman" w:hAnsi="Times New Roman" w:cs="Times New Roman"/>
                <w:sz w:val="22"/>
                <w:szCs w:val="22"/>
              </w:rPr>
            </w:pPr>
            <w:r>
              <w:rPr>
                <w:rFonts w:ascii="Times New Roman" w:hAnsi="Times New Roman" w:cs="Times New Roman"/>
                <w:sz w:val="22"/>
                <w:szCs w:val="22"/>
              </w:rPr>
              <w:t>M – Feb 9</w:t>
            </w:r>
          </w:p>
        </w:tc>
        <w:tc>
          <w:tcPr>
            <w:tcW w:w="2790" w:type="dxa"/>
            <w:vAlign w:val="center"/>
          </w:tcPr>
          <w:p w14:paraId="7E648B0A" w14:textId="77777777" w:rsidR="00AE04F6" w:rsidRPr="00A64CD0" w:rsidRDefault="00AE04F6" w:rsidP="00AE04F6">
            <w:pPr>
              <w:rPr>
                <w:rFonts w:ascii="Times New Roman" w:hAnsi="Times New Roman" w:cs="Times New Roman"/>
                <w:sz w:val="22"/>
                <w:szCs w:val="22"/>
              </w:rPr>
            </w:pPr>
            <w:r>
              <w:rPr>
                <w:rFonts w:ascii="Times New Roman" w:hAnsi="Times New Roman" w:cs="Times New Roman"/>
                <w:sz w:val="22"/>
                <w:szCs w:val="22"/>
              </w:rPr>
              <w:t>Electronegativity and Bond Types</w:t>
            </w:r>
          </w:p>
        </w:tc>
        <w:tc>
          <w:tcPr>
            <w:tcW w:w="2014" w:type="dxa"/>
          </w:tcPr>
          <w:p w14:paraId="72370A39" w14:textId="77777777" w:rsidR="00AE04F6" w:rsidRPr="00A64CD0" w:rsidRDefault="00BE44BB" w:rsidP="00AE04F6">
            <w:pPr>
              <w:jc w:val="center"/>
              <w:rPr>
                <w:rFonts w:ascii="Times New Roman" w:hAnsi="Times New Roman" w:cs="Times New Roman"/>
                <w:sz w:val="22"/>
                <w:szCs w:val="22"/>
              </w:rPr>
            </w:pPr>
            <w:r>
              <w:rPr>
                <w:rFonts w:ascii="Times New Roman" w:hAnsi="Times New Roman" w:cs="Times New Roman"/>
                <w:sz w:val="22"/>
                <w:szCs w:val="22"/>
              </w:rPr>
              <w:t>1; 2a-f; 3-5</w:t>
            </w:r>
          </w:p>
        </w:tc>
        <w:tc>
          <w:tcPr>
            <w:tcW w:w="2396" w:type="dxa"/>
          </w:tcPr>
          <w:p w14:paraId="449015D5" w14:textId="77777777" w:rsidR="00AE04F6" w:rsidRPr="00A64CD0" w:rsidRDefault="00AE04F6" w:rsidP="00AE04F6">
            <w:pPr>
              <w:jc w:val="center"/>
              <w:rPr>
                <w:rFonts w:ascii="Times New Roman" w:hAnsi="Times New Roman" w:cs="Times New Roman"/>
                <w:sz w:val="22"/>
                <w:szCs w:val="22"/>
              </w:rPr>
            </w:pPr>
          </w:p>
        </w:tc>
        <w:tc>
          <w:tcPr>
            <w:tcW w:w="2250" w:type="dxa"/>
          </w:tcPr>
          <w:p w14:paraId="66A26039" w14:textId="77777777" w:rsidR="00AE04F6" w:rsidRPr="00A64CD0" w:rsidRDefault="00BE44BB" w:rsidP="00AE04F6">
            <w:pPr>
              <w:jc w:val="center"/>
              <w:rPr>
                <w:rFonts w:ascii="Times New Roman" w:hAnsi="Times New Roman" w:cs="Times New Roman"/>
                <w:sz w:val="22"/>
                <w:szCs w:val="22"/>
              </w:rPr>
            </w:pPr>
            <w:r>
              <w:rPr>
                <w:rFonts w:ascii="Times New Roman" w:hAnsi="Times New Roman" w:cs="Times New Roman"/>
                <w:sz w:val="22"/>
                <w:szCs w:val="22"/>
              </w:rPr>
              <w:t>1-5</w:t>
            </w:r>
          </w:p>
        </w:tc>
      </w:tr>
      <w:tr w:rsidR="00AE04F6" w:rsidRPr="007B135E" w14:paraId="0888A586" w14:textId="77777777" w:rsidTr="00AE04F6">
        <w:trPr>
          <w:trHeight w:val="176"/>
        </w:trPr>
        <w:tc>
          <w:tcPr>
            <w:tcW w:w="1458" w:type="dxa"/>
            <w:vAlign w:val="center"/>
          </w:tcPr>
          <w:p w14:paraId="36950F97" w14:textId="77777777" w:rsidR="00AE04F6" w:rsidRPr="00A64CD0" w:rsidRDefault="00AE04F6" w:rsidP="00AE04F6">
            <w:pPr>
              <w:jc w:val="center"/>
              <w:rPr>
                <w:rFonts w:ascii="Times New Roman" w:hAnsi="Times New Roman" w:cs="Times New Roman"/>
                <w:sz w:val="22"/>
                <w:szCs w:val="22"/>
              </w:rPr>
            </w:pPr>
            <w:r>
              <w:rPr>
                <w:rFonts w:ascii="Times New Roman" w:hAnsi="Times New Roman" w:cs="Times New Roman"/>
                <w:sz w:val="22"/>
                <w:szCs w:val="22"/>
              </w:rPr>
              <w:t>T – Feb 10</w:t>
            </w:r>
          </w:p>
        </w:tc>
        <w:tc>
          <w:tcPr>
            <w:tcW w:w="2790" w:type="dxa"/>
            <w:vAlign w:val="center"/>
          </w:tcPr>
          <w:p w14:paraId="0F83EA8D" w14:textId="77777777" w:rsidR="00AE04F6" w:rsidRPr="00A64CD0" w:rsidRDefault="00AE04F6" w:rsidP="00AE04F6">
            <w:pPr>
              <w:rPr>
                <w:rFonts w:ascii="Times New Roman" w:hAnsi="Times New Roman" w:cs="Times New Roman"/>
                <w:sz w:val="22"/>
                <w:szCs w:val="22"/>
              </w:rPr>
            </w:pPr>
            <w:r>
              <w:rPr>
                <w:rFonts w:ascii="Times New Roman" w:hAnsi="Times New Roman" w:cs="Times New Roman"/>
                <w:sz w:val="22"/>
                <w:szCs w:val="22"/>
              </w:rPr>
              <w:t>Notes: Intermolecular Forces</w:t>
            </w:r>
          </w:p>
        </w:tc>
        <w:tc>
          <w:tcPr>
            <w:tcW w:w="2014" w:type="dxa"/>
          </w:tcPr>
          <w:p w14:paraId="52C9DCC4" w14:textId="77777777" w:rsidR="00AE04F6" w:rsidRPr="00A64CD0" w:rsidRDefault="00F32F64" w:rsidP="00AE04F6">
            <w:pPr>
              <w:jc w:val="center"/>
              <w:rPr>
                <w:rFonts w:ascii="Times New Roman" w:hAnsi="Times New Roman" w:cs="Times New Roman"/>
                <w:sz w:val="22"/>
                <w:szCs w:val="22"/>
              </w:rPr>
            </w:pPr>
            <w:r>
              <w:rPr>
                <w:rFonts w:ascii="Times New Roman" w:hAnsi="Times New Roman" w:cs="Times New Roman"/>
                <w:sz w:val="22"/>
                <w:szCs w:val="22"/>
              </w:rPr>
              <w:t>6-9</w:t>
            </w:r>
          </w:p>
        </w:tc>
        <w:tc>
          <w:tcPr>
            <w:tcW w:w="2396" w:type="dxa"/>
          </w:tcPr>
          <w:p w14:paraId="2527383A" w14:textId="77777777" w:rsidR="00AE04F6" w:rsidRPr="00A64CD0" w:rsidRDefault="00AE04F6" w:rsidP="00AE04F6">
            <w:pPr>
              <w:jc w:val="center"/>
              <w:rPr>
                <w:rFonts w:ascii="Times New Roman" w:hAnsi="Times New Roman" w:cs="Times New Roman"/>
                <w:sz w:val="22"/>
                <w:szCs w:val="22"/>
              </w:rPr>
            </w:pPr>
          </w:p>
        </w:tc>
        <w:tc>
          <w:tcPr>
            <w:tcW w:w="2250" w:type="dxa"/>
          </w:tcPr>
          <w:p w14:paraId="6CA4C78F" w14:textId="77777777" w:rsidR="00AE04F6" w:rsidRPr="00A64CD0" w:rsidRDefault="00F32F64" w:rsidP="00AE04F6">
            <w:pPr>
              <w:jc w:val="center"/>
              <w:rPr>
                <w:rFonts w:ascii="Times New Roman" w:hAnsi="Times New Roman" w:cs="Times New Roman"/>
                <w:sz w:val="22"/>
                <w:szCs w:val="22"/>
              </w:rPr>
            </w:pPr>
            <w:r>
              <w:rPr>
                <w:rFonts w:ascii="Times New Roman" w:hAnsi="Times New Roman" w:cs="Times New Roman"/>
                <w:sz w:val="22"/>
                <w:szCs w:val="22"/>
              </w:rPr>
              <w:t>6-9</w:t>
            </w:r>
          </w:p>
        </w:tc>
      </w:tr>
      <w:tr w:rsidR="00AE04F6" w:rsidRPr="007B135E" w14:paraId="2E09677F" w14:textId="77777777" w:rsidTr="00AE04F6">
        <w:trPr>
          <w:trHeight w:val="277"/>
        </w:trPr>
        <w:tc>
          <w:tcPr>
            <w:tcW w:w="1458" w:type="dxa"/>
            <w:vAlign w:val="center"/>
          </w:tcPr>
          <w:p w14:paraId="7D42C0CB" w14:textId="77777777" w:rsidR="00AE04F6" w:rsidRPr="00A64CD0" w:rsidRDefault="00AE04F6" w:rsidP="00AE04F6">
            <w:pPr>
              <w:jc w:val="center"/>
              <w:rPr>
                <w:rFonts w:ascii="Times New Roman" w:hAnsi="Times New Roman" w:cs="Times New Roman"/>
                <w:sz w:val="22"/>
                <w:szCs w:val="22"/>
              </w:rPr>
            </w:pPr>
            <w:r>
              <w:rPr>
                <w:rFonts w:ascii="Times New Roman" w:hAnsi="Times New Roman" w:cs="Times New Roman"/>
                <w:sz w:val="22"/>
                <w:szCs w:val="22"/>
              </w:rPr>
              <w:t>W – Feb 11</w:t>
            </w:r>
          </w:p>
        </w:tc>
        <w:tc>
          <w:tcPr>
            <w:tcW w:w="2790" w:type="dxa"/>
            <w:vAlign w:val="center"/>
          </w:tcPr>
          <w:p w14:paraId="04EB3804" w14:textId="77777777" w:rsidR="00AE04F6" w:rsidRPr="00A64CD0" w:rsidRDefault="00AE04F6" w:rsidP="00AE04F6">
            <w:pPr>
              <w:rPr>
                <w:rFonts w:ascii="Times New Roman" w:hAnsi="Times New Roman" w:cs="Times New Roman"/>
                <w:sz w:val="22"/>
                <w:szCs w:val="22"/>
              </w:rPr>
            </w:pPr>
            <w:r>
              <w:rPr>
                <w:rFonts w:ascii="Times New Roman" w:hAnsi="Times New Roman" w:cs="Times New Roman"/>
                <w:sz w:val="22"/>
                <w:szCs w:val="22"/>
              </w:rPr>
              <w:t>Lab: Intermolecular Forces Day 1</w:t>
            </w:r>
          </w:p>
        </w:tc>
        <w:tc>
          <w:tcPr>
            <w:tcW w:w="2014" w:type="dxa"/>
            <w:tcBorders>
              <w:bottom w:val="dotted" w:sz="4" w:space="0" w:color="auto"/>
            </w:tcBorders>
          </w:tcPr>
          <w:p w14:paraId="4ED0A621" w14:textId="77777777" w:rsidR="00AE04F6" w:rsidRPr="00A64CD0" w:rsidRDefault="00F32F64" w:rsidP="00AE04F6">
            <w:pPr>
              <w:jc w:val="center"/>
              <w:rPr>
                <w:rFonts w:ascii="Times New Roman" w:hAnsi="Times New Roman" w:cs="Times New Roman"/>
                <w:sz w:val="22"/>
                <w:szCs w:val="22"/>
              </w:rPr>
            </w:pPr>
            <w:r>
              <w:rPr>
                <w:rFonts w:ascii="Times New Roman" w:hAnsi="Times New Roman" w:cs="Times New Roman"/>
                <w:sz w:val="22"/>
                <w:szCs w:val="22"/>
              </w:rPr>
              <w:t>10</w:t>
            </w:r>
          </w:p>
        </w:tc>
        <w:tc>
          <w:tcPr>
            <w:tcW w:w="2396" w:type="dxa"/>
            <w:tcBorders>
              <w:bottom w:val="dotted" w:sz="4" w:space="0" w:color="auto"/>
            </w:tcBorders>
          </w:tcPr>
          <w:p w14:paraId="35820E11" w14:textId="77777777" w:rsidR="00AE04F6" w:rsidRPr="00A64CD0" w:rsidRDefault="00AE04F6" w:rsidP="00AE04F6">
            <w:pPr>
              <w:jc w:val="center"/>
              <w:rPr>
                <w:rFonts w:ascii="Times New Roman" w:hAnsi="Times New Roman" w:cs="Times New Roman"/>
                <w:sz w:val="22"/>
                <w:szCs w:val="22"/>
              </w:rPr>
            </w:pPr>
          </w:p>
        </w:tc>
        <w:tc>
          <w:tcPr>
            <w:tcW w:w="2250" w:type="dxa"/>
            <w:tcBorders>
              <w:bottom w:val="dotted" w:sz="4" w:space="0" w:color="auto"/>
            </w:tcBorders>
          </w:tcPr>
          <w:p w14:paraId="59625FFE" w14:textId="77777777" w:rsidR="00AE04F6" w:rsidRPr="00A64CD0" w:rsidRDefault="00F32F64" w:rsidP="00AE04F6">
            <w:pPr>
              <w:jc w:val="center"/>
              <w:rPr>
                <w:rFonts w:ascii="Times New Roman" w:hAnsi="Times New Roman" w:cs="Times New Roman"/>
                <w:sz w:val="22"/>
                <w:szCs w:val="22"/>
              </w:rPr>
            </w:pPr>
            <w:r>
              <w:rPr>
                <w:rFonts w:ascii="Times New Roman" w:hAnsi="Times New Roman" w:cs="Times New Roman"/>
                <w:sz w:val="22"/>
                <w:szCs w:val="22"/>
              </w:rPr>
              <w:t>10</w:t>
            </w:r>
          </w:p>
        </w:tc>
      </w:tr>
      <w:tr w:rsidR="00AE04F6" w:rsidRPr="007B135E" w14:paraId="1062F492" w14:textId="77777777" w:rsidTr="00AE04F6">
        <w:trPr>
          <w:trHeight w:val="280"/>
        </w:trPr>
        <w:tc>
          <w:tcPr>
            <w:tcW w:w="1458" w:type="dxa"/>
            <w:vAlign w:val="center"/>
          </w:tcPr>
          <w:p w14:paraId="39D42CE8" w14:textId="77777777" w:rsidR="00AE04F6" w:rsidRPr="00A64CD0" w:rsidRDefault="00AE04F6" w:rsidP="00AE04F6">
            <w:pPr>
              <w:jc w:val="center"/>
              <w:rPr>
                <w:rFonts w:ascii="Times New Roman" w:hAnsi="Times New Roman" w:cs="Times New Roman"/>
                <w:sz w:val="22"/>
                <w:szCs w:val="22"/>
              </w:rPr>
            </w:pP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 Feb 12</w:t>
            </w:r>
          </w:p>
        </w:tc>
        <w:tc>
          <w:tcPr>
            <w:tcW w:w="2790" w:type="dxa"/>
            <w:vAlign w:val="center"/>
          </w:tcPr>
          <w:p w14:paraId="1BCB9BD9" w14:textId="77777777" w:rsidR="00AE04F6" w:rsidRPr="00A64CD0" w:rsidRDefault="00AE04F6" w:rsidP="00AE04F6">
            <w:pPr>
              <w:rPr>
                <w:rFonts w:ascii="Times New Roman" w:hAnsi="Times New Roman" w:cs="Times New Roman"/>
                <w:sz w:val="22"/>
                <w:szCs w:val="22"/>
              </w:rPr>
            </w:pPr>
            <w:r>
              <w:rPr>
                <w:rFonts w:ascii="Times New Roman" w:hAnsi="Times New Roman" w:cs="Times New Roman"/>
                <w:sz w:val="22"/>
                <w:szCs w:val="22"/>
              </w:rPr>
              <w:t>Lab: Intermolecular Forces Day 2</w:t>
            </w:r>
          </w:p>
        </w:tc>
        <w:tc>
          <w:tcPr>
            <w:tcW w:w="2014" w:type="dxa"/>
          </w:tcPr>
          <w:p w14:paraId="6D2685F5" w14:textId="77777777" w:rsidR="00AE04F6" w:rsidRPr="00A64CD0" w:rsidRDefault="00AE04F6" w:rsidP="00AE04F6">
            <w:pPr>
              <w:jc w:val="center"/>
              <w:rPr>
                <w:rFonts w:ascii="Times New Roman" w:hAnsi="Times New Roman" w:cs="Times New Roman"/>
                <w:sz w:val="22"/>
                <w:szCs w:val="22"/>
              </w:rPr>
            </w:pPr>
          </w:p>
        </w:tc>
        <w:tc>
          <w:tcPr>
            <w:tcW w:w="2396" w:type="dxa"/>
          </w:tcPr>
          <w:p w14:paraId="79EDF5B2" w14:textId="77777777" w:rsidR="00AE04F6" w:rsidRPr="00A64CD0" w:rsidRDefault="00AE04F6" w:rsidP="00AE04F6">
            <w:pPr>
              <w:jc w:val="center"/>
              <w:rPr>
                <w:rFonts w:ascii="Times New Roman" w:hAnsi="Times New Roman" w:cs="Times New Roman"/>
                <w:sz w:val="22"/>
                <w:szCs w:val="22"/>
              </w:rPr>
            </w:pPr>
          </w:p>
        </w:tc>
        <w:tc>
          <w:tcPr>
            <w:tcW w:w="2250" w:type="dxa"/>
          </w:tcPr>
          <w:p w14:paraId="38F7AADF" w14:textId="77777777" w:rsidR="00AE04F6" w:rsidRPr="00A64CD0" w:rsidRDefault="00AE04F6" w:rsidP="00AE04F6">
            <w:pPr>
              <w:jc w:val="center"/>
              <w:rPr>
                <w:rFonts w:ascii="Times New Roman" w:hAnsi="Times New Roman" w:cs="Times New Roman"/>
                <w:sz w:val="22"/>
                <w:szCs w:val="22"/>
              </w:rPr>
            </w:pPr>
          </w:p>
        </w:tc>
      </w:tr>
      <w:tr w:rsidR="00AE04F6" w:rsidRPr="007B135E" w14:paraId="328AADD9" w14:textId="77777777" w:rsidTr="00AE04F6">
        <w:trPr>
          <w:trHeight w:val="280"/>
        </w:trPr>
        <w:tc>
          <w:tcPr>
            <w:tcW w:w="1458" w:type="dxa"/>
            <w:vAlign w:val="center"/>
          </w:tcPr>
          <w:p w14:paraId="3F4D4A6C" w14:textId="77777777" w:rsidR="00AE04F6" w:rsidRPr="00A64CD0" w:rsidRDefault="00AE04F6" w:rsidP="00AE04F6">
            <w:pPr>
              <w:jc w:val="center"/>
              <w:rPr>
                <w:rFonts w:ascii="Times New Roman" w:hAnsi="Times New Roman" w:cs="Times New Roman"/>
                <w:sz w:val="22"/>
                <w:szCs w:val="22"/>
              </w:rPr>
            </w:pPr>
            <w:r>
              <w:rPr>
                <w:rFonts w:ascii="Times New Roman" w:hAnsi="Times New Roman" w:cs="Times New Roman"/>
                <w:sz w:val="22"/>
                <w:szCs w:val="22"/>
              </w:rPr>
              <w:t>F – Feb 13</w:t>
            </w:r>
          </w:p>
        </w:tc>
        <w:tc>
          <w:tcPr>
            <w:tcW w:w="2790" w:type="dxa"/>
            <w:vAlign w:val="center"/>
          </w:tcPr>
          <w:p w14:paraId="132CF2B8" w14:textId="77777777" w:rsidR="00AE04F6" w:rsidRPr="00A64CD0" w:rsidRDefault="00AE04F6" w:rsidP="00AE04F6">
            <w:pPr>
              <w:rPr>
                <w:rFonts w:ascii="Times New Roman" w:hAnsi="Times New Roman" w:cs="Times New Roman"/>
                <w:sz w:val="22"/>
                <w:szCs w:val="22"/>
              </w:rPr>
            </w:pPr>
            <w:r>
              <w:rPr>
                <w:rFonts w:ascii="Times New Roman" w:hAnsi="Times New Roman" w:cs="Times New Roman"/>
                <w:sz w:val="22"/>
                <w:szCs w:val="22"/>
              </w:rPr>
              <w:t>Intermolecular Forces Lab Write-Up Day</w:t>
            </w:r>
          </w:p>
        </w:tc>
        <w:tc>
          <w:tcPr>
            <w:tcW w:w="2014" w:type="dxa"/>
          </w:tcPr>
          <w:p w14:paraId="3E683C62" w14:textId="77777777" w:rsidR="00AE04F6" w:rsidRPr="00A64CD0" w:rsidRDefault="00F32F64" w:rsidP="00AE04F6">
            <w:pPr>
              <w:jc w:val="center"/>
              <w:rPr>
                <w:rFonts w:ascii="Times New Roman" w:hAnsi="Times New Roman" w:cs="Times New Roman"/>
                <w:sz w:val="22"/>
                <w:szCs w:val="22"/>
              </w:rPr>
            </w:pPr>
            <w:proofErr w:type="gramStart"/>
            <w:r>
              <w:rPr>
                <w:rFonts w:ascii="Times New Roman" w:hAnsi="Times New Roman" w:cs="Times New Roman"/>
                <w:sz w:val="22"/>
                <w:szCs w:val="22"/>
              </w:rPr>
              <w:t>complete</w:t>
            </w:r>
            <w:proofErr w:type="gramEnd"/>
            <w:r>
              <w:rPr>
                <w:rFonts w:ascii="Times New Roman" w:hAnsi="Times New Roman" w:cs="Times New Roman"/>
                <w:sz w:val="22"/>
                <w:szCs w:val="22"/>
              </w:rPr>
              <w:t xml:space="preserve"> lab write up</w:t>
            </w:r>
          </w:p>
        </w:tc>
        <w:tc>
          <w:tcPr>
            <w:tcW w:w="2396" w:type="dxa"/>
          </w:tcPr>
          <w:p w14:paraId="3FE156A4" w14:textId="77777777" w:rsidR="00AE04F6" w:rsidRPr="00A64CD0" w:rsidRDefault="00F32F64" w:rsidP="00AE04F6">
            <w:pPr>
              <w:jc w:val="center"/>
              <w:rPr>
                <w:rFonts w:ascii="Times New Roman" w:hAnsi="Times New Roman" w:cs="Times New Roman"/>
                <w:sz w:val="22"/>
                <w:szCs w:val="22"/>
              </w:rPr>
            </w:pPr>
            <w:proofErr w:type="gramStart"/>
            <w:r>
              <w:rPr>
                <w:rFonts w:ascii="Times New Roman" w:hAnsi="Times New Roman" w:cs="Times New Roman"/>
                <w:sz w:val="22"/>
                <w:szCs w:val="22"/>
              </w:rPr>
              <w:t>complete</w:t>
            </w:r>
            <w:proofErr w:type="gramEnd"/>
            <w:r>
              <w:rPr>
                <w:rFonts w:ascii="Times New Roman" w:hAnsi="Times New Roman" w:cs="Times New Roman"/>
                <w:sz w:val="22"/>
                <w:szCs w:val="22"/>
              </w:rPr>
              <w:t xml:space="preserve"> lab write up</w:t>
            </w:r>
          </w:p>
        </w:tc>
        <w:tc>
          <w:tcPr>
            <w:tcW w:w="2250" w:type="dxa"/>
          </w:tcPr>
          <w:p w14:paraId="42C59FA7" w14:textId="77777777" w:rsidR="00AE04F6" w:rsidRPr="00A64CD0" w:rsidRDefault="00F32F64" w:rsidP="00AE04F6">
            <w:pPr>
              <w:jc w:val="center"/>
              <w:rPr>
                <w:rFonts w:ascii="Times New Roman" w:hAnsi="Times New Roman" w:cs="Times New Roman"/>
                <w:sz w:val="22"/>
                <w:szCs w:val="22"/>
              </w:rPr>
            </w:pPr>
            <w:proofErr w:type="gramStart"/>
            <w:r>
              <w:rPr>
                <w:rFonts w:ascii="Times New Roman" w:hAnsi="Times New Roman" w:cs="Times New Roman"/>
                <w:sz w:val="22"/>
                <w:szCs w:val="22"/>
              </w:rPr>
              <w:t>complete</w:t>
            </w:r>
            <w:proofErr w:type="gramEnd"/>
            <w:r>
              <w:rPr>
                <w:rFonts w:ascii="Times New Roman" w:hAnsi="Times New Roman" w:cs="Times New Roman"/>
                <w:sz w:val="22"/>
                <w:szCs w:val="22"/>
              </w:rPr>
              <w:t xml:space="preserve"> lab write up</w:t>
            </w:r>
          </w:p>
        </w:tc>
      </w:tr>
    </w:tbl>
    <w:p w14:paraId="0D3C320E" w14:textId="77777777" w:rsidR="00BE44BB" w:rsidRDefault="00BE44BB" w:rsidP="00BE44BB">
      <w:pPr>
        <w:ind w:right="-480"/>
        <w:rPr>
          <w:b/>
        </w:rPr>
      </w:pPr>
    </w:p>
    <w:p w14:paraId="5958FCDB" w14:textId="77777777" w:rsidR="00BE44BB" w:rsidRPr="00BE44BB" w:rsidRDefault="00B15449" w:rsidP="00BE44BB">
      <w:pPr>
        <w:ind w:right="-480"/>
        <w:rPr>
          <w:rFonts w:ascii="Times New Roman" w:hAnsi="Times New Roman" w:cs="Times New Roman"/>
          <w:b/>
        </w:rPr>
      </w:pPr>
      <w:r w:rsidRPr="00BE44BB">
        <w:rPr>
          <w:b/>
        </w:rPr>
        <w:t xml:space="preserve">1) </w:t>
      </w:r>
      <w:r w:rsidR="00BE44BB" w:rsidRPr="00BE44BB">
        <w:rPr>
          <w:rFonts w:ascii="Times New Roman" w:hAnsi="Times New Roman" w:cs="Times New Roman"/>
          <w:b/>
        </w:rPr>
        <w:t xml:space="preserve">Are electrons shared equally or unequally in a nonpolar bond? </w:t>
      </w:r>
      <w:proofErr w:type="gramStart"/>
      <w:r w:rsidR="00BE44BB" w:rsidRPr="00BE44BB">
        <w:rPr>
          <w:rFonts w:ascii="Times New Roman" w:hAnsi="Times New Roman" w:cs="Times New Roman"/>
          <w:b/>
        </w:rPr>
        <w:t>A polar bond?</w:t>
      </w:r>
      <w:proofErr w:type="gramEnd"/>
    </w:p>
    <w:p w14:paraId="45E9391F" w14:textId="77777777" w:rsidR="00BE44BB" w:rsidRDefault="00BE44BB">
      <w:pPr>
        <w:rPr>
          <w:b/>
        </w:rPr>
      </w:pPr>
    </w:p>
    <w:p w14:paraId="1F4132C1" w14:textId="0EB4A6FD" w:rsidR="00B15449" w:rsidRPr="00B15449" w:rsidRDefault="00BE44BB">
      <w:pPr>
        <w:rPr>
          <w:b/>
        </w:rPr>
      </w:pPr>
      <w:r>
        <w:rPr>
          <w:b/>
        </w:rPr>
        <w:t xml:space="preserve">2) </w:t>
      </w:r>
      <w:r w:rsidR="00B15449">
        <w:rPr>
          <w:b/>
        </w:rPr>
        <w:t>Use the molecular geometry sheet to</w:t>
      </w:r>
      <w:r w:rsidR="008A0CAA">
        <w:rPr>
          <w:b/>
        </w:rPr>
        <w:t xml:space="preserve"> aid you in</w:t>
      </w:r>
      <w:r w:rsidR="00B15449">
        <w:rPr>
          <w:b/>
        </w:rPr>
        <w:t xml:space="preserve"> fill</w:t>
      </w:r>
      <w:r w:rsidR="008A0CAA">
        <w:rPr>
          <w:b/>
        </w:rPr>
        <w:t>ing</w:t>
      </w:r>
      <w:r w:rsidR="00B15449">
        <w:rPr>
          <w:b/>
        </w:rPr>
        <w:t xml:space="preserve"> in the table below.</w:t>
      </w:r>
    </w:p>
    <w:tbl>
      <w:tblPr>
        <w:tblStyle w:val="TableGrid"/>
        <w:tblW w:w="11358" w:type="dxa"/>
        <w:tblLook w:val="04A0" w:firstRow="1" w:lastRow="0" w:firstColumn="1" w:lastColumn="0" w:noHBand="0" w:noVBand="1"/>
      </w:tblPr>
      <w:tblGrid>
        <w:gridCol w:w="1278"/>
        <w:gridCol w:w="3510"/>
        <w:gridCol w:w="1170"/>
        <w:gridCol w:w="1080"/>
        <w:gridCol w:w="2520"/>
        <w:gridCol w:w="1800"/>
      </w:tblGrid>
      <w:tr w:rsidR="00082FC9" w14:paraId="794350EB" w14:textId="77777777" w:rsidTr="00F32F64">
        <w:tc>
          <w:tcPr>
            <w:tcW w:w="1278" w:type="dxa"/>
          </w:tcPr>
          <w:p w14:paraId="2344DD72" w14:textId="77777777" w:rsidR="00B15449" w:rsidRDefault="00B15449" w:rsidP="00082FC9">
            <w:pPr>
              <w:jc w:val="center"/>
              <w:rPr>
                <w:b/>
              </w:rPr>
            </w:pPr>
            <w:r>
              <w:rPr>
                <w:b/>
              </w:rPr>
              <w:t>Formula</w:t>
            </w:r>
          </w:p>
        </w:tc>
        <w:tc>
          <w:tcPr>
            <w:tcW w:w="3510" w:type="dxa"/>
          </w:tcPr>
          <w:p w14:paraId="23F03542" w14:textId="77777777" w:rsidR="00B15449" w:rsidRDefault="00B15449" w:rsidP="00082FC9">
            <w:pPr>
              <w:jc w:val="center"/>
              <w:rPr>
                <w:b/>
              </w:rPr>
            </w:pPr>
            <w:r>
              <w:rPr>
                <w:b/>
              </w:rPr>
              <w:t>Lewis Dot Diagram</w:t>
            </w:r>
          </w:p>
        </w:tc>
        <w:tc>
          <w:tcPr>
            <w:tcW w:w="1170" w:type="dxa"/>
          </w:tcPr>
          <w:p w14:paraId="5137EC75" w14:textId="77777777" w:rsidR="00B15449" w:rsidRDefault="00082FC9" w:rsidP="00082FC9">
            <w:pPr>
              <w:jc w:val="center"/>
              <w:rPr>
                <w:b/>
              </w:rPr>
            </w:pPr>
            <w:r>
              <w:rPr>
                <w:b/>
              </w:rPr>
              <w:t>B</w:t>
            </w:r>
            <w:r w:rsidR="00B15449">
              <w:rPr>
                <w:b/>
              </w:rPr>
              <w:t>onds</w:t>
            </w:r>
          </w:p>
        </w:tc>
        <w:tc>
          <w:tcPr>
            <w:tcW w:w="1080" w:type="dxa"/>
          </w:tcPr>
          <w:p w14:paraId="69772948" w14:textId="77777777" w:rsidR="00B15449" w:rsidRDefault="00B15449" w:rsidP="00082FC9">
            <w:pPr>
              <w:jc w:val="center"/>
              <w:rPr>
                <w:b/>
              </w:rPr>
            </w:pPr>
            <w:r>
              <w:rPr>
                <w:b/>
              </w:rPr>
              <w:t>Lone Pairs</w:t>
            </w:r>
          </w:p>
        </w:tc>
        <w:tc>
          <w:tcPr>
            <w:tcW w:w="2520" w:type="dxa"/>
          </w:tcPr>
          <w:p w14:paraId="1B7794C3" w14:textId="77777777" w:rsidR="00B15449" w:rsidRDefault="00B15449" w:rsidP="00082FC9">
            <w:pPr>
              <w:jc w:val="center"/>
              <w:rPr>
                <w:b/>
              </w:rPr>
            </w:pPr>
            <w:r>
              <w:rPr>
                <w:b/>
              </w:rPr>
              <w:t>Polarity</w:t>
            </w:r>
            <w:r w:rsidR="00F32F64">
              <w:rPr>
                <w:b/>
              </w:rPr>
              <w:t xml:space="preserve"> (Polar or Nonpolar?)</w:t>
            </w:r>
          </w:p>
        </w:tc>
        <w:tc>
          <w:tcPr>
            <w:tcW w:w="1800" w:type="dxa"/>
          </w:tcPr>
          <w:p w14:paraId="5592BC01" w14:textId="77777777" w:rsidR="00B15449" w:rsidRDefault="00B15449" w:rsidP="00082FC9">
            <w:pPr>
              <w:jc w:val="center"/>
              <w:rPr>
                <w:b/>
              </w:rPr>
            </w:pPr>
            <w:r>
              <w:rPr>
                <w:b/>
              </w:rPr>
              <w:t>Geometry</w:t>
            </w:r>
          </w:p>
        </w:tc>
      </w:tr>
      <w:tr w:rsidR="00082FC9" w14:paraId="2372B55A" w14:textId="77777777" w:rsidTr="00F32F64">
        <w:tc>
          <w:tcPr>
            <w:tcW w:w="1278" w:type="dxa"/>
          </w:tcPr>
          <w:p w14:paraId="2684506B" w14:textId="77777777" w:rsidR="00B15449" w:rsidRDefault="00082FC9">
            <w:pPr>
              <w:rPr>
                <w:b/>
              </w:rPr>
            </w:pPr>
            <w:r>
              <w:rPr>
                <w:b/>
              </w:rPr>
              <w:t>a) BeH</w:t>
            </w:r>
            <w:r w:rsidRPr="00082FC9">
              <w:rPr>
                <w:b/>
                <w:vertAlign w:val="subscript"/>
              </w:rPr>
              <w:t>2</w:t>
            </w:r>
          </w:p>
        </w:tc>
        <w:tc>
          <w:tcPr>
            <w:tcW w:w="3510" w:type="dxa"/>
          </w:tcPr>
          <w:p w14:paraId="3D0DD4E4" w14:textId="77777777" w:rsidR="00B15449" w:rsidRDefault="00B15449">
            <w:pPr>
              <w:rPr>
                <w:b/>
              </w:rPr>
            </w:pPr>
          </w:p>
          <w:p w14:paraId="56ACF542" w14:textId="77777777" w:rsidR="00082FC9" w:rsidRDefault="00082FC9">
            <w:pPr>
              <w:rPr>
                <w:b/>
              </w:rPr>
            </w:pPr>
          </w:p>
          <w:p w14:paraId="4449DB4A" w14:textId="77777777" w:rsidR="00082FC9" w:rsidRDefault="00082FC9">
            <w:pPr>
              <w:rPr>
                <w:b/>
              </w:rPr>
            </w:pPr>
          </w:p>
          <w:p w14:paraId="606E7874" w14:textId="77777777" w:rsidR="00082FC9" w:rsidRDefault="00082FC9">
            <w:pPr>
              <w:rPr>
                <w:b/>
              </w:rPr>
            </w:pPr>
          </w:p>
        </w:tc>
        <w:tc>
          <w:tcPr>
            <w:tcW w:w="1170" w:type="dxa"/>
          </w:tcPr>
          <w:p w14:paraId="090FDA6D" w14:textId="77777777" w:rsidR="00B15449" w:rsidRDefault="00B15449">
            <w:pPr>
              <w:rPr>
                <w:b/>
              </w:rPr>
            </w:pPr>
          </w:p>
        </w:tc>
        <w:tc>
          <w:tcPr>
            <w:tcW w:w="1080" w:type="dxa"/>
          </w:tcPr>
          <w:p w14:paraId="403B4ABC" w14:textId="77777777" w:rsidR="00B15449" w:rsidRDefault="00B15449">
            <w:pPr>
              <w:rPr>
                <w:b/>
              </w:rPr>
            </w:pPr>
          </w:p>
        </w:tc>
        <w:tc>
          <w:tcPr>
            <w:tcW w:w="2520" w:type="dxa"/>
          </w:tcPr>
          <w:p w14:paraId="3DAEDE8C" w14:textId="77777777" w:rsidR="00B15449" w:rsidRDefault="00B15449">
            <w:pPr>
              <w:rPr>
                <w:b/>
              </w:rPr>
            </w:pPr>
          </w:p>
        </w:tc>
        <w:tc>
          <w:tcPr>
            <w:tcW w:w="1800" w:type="dxa"/>
          </w:tcPr>
          <w:p w14:paraId="789C68F0" w14:textId="77777777" w:rsidR="00B15449" w:rsidRDefault="00B15449">
            <w:pPr>
              <w:rPr>
                <w:b/>
              </w:rPr>
            </w:pPr>
          </w:p>
        </w:tc>
      </w:tr>
      <w:tr w:rsidR="00082FC9" w14:paraId="2A9D5BED" w14:textId="77777777" w:rsidTr="00F32F64">
        <w:tc>
          <w:tcPr>
            <w:tcW w:w="1278" w:type="dxa"/>
          </w:tcPr>
          <w:p w14:paraId="02A40269" w14:textId="77777777" w:rsidR="00B15449" w:rsidRDefault="00082FC9">
            <w:pPr>
              <w:rPr>
                <w:b/>
              </w:rPr>
            </w:pPr>
            <w:r>
              <w:rPr>
                <w:b/>
              </w:rPr>
              <w:t>b) BH</w:t>
            </w:r>
            <w:r w:rsidRPr="00082FC9">
              <w:rPr>
                <w:b/>
                <w:vertAlign w:val="subscript"/>
              </w:rPr>
              <w:t>3</w:t>
            </w:r>
          </w:p>
        </w:tc>
        <w:tc>
          <w:tcPr>
            <w:tcW w:w="3510" w:type="dxa"/>
          </w:tcPr>
          <w:p w14:paraId="68FD18E9" w14:textId="77777777" w:rsidR="00B15449" w:rsidRDefault="00B15449">
            <w:pPr>
              <w:rPr>
                <w:b/>
              </w:rPr>
            </w:pPr>
          </w:p>
          <w:p w14:paraId="50B18746" w14:textId="77777777" w:rsidR="00082FC9" w:rsidRDefault="00082FC9">
            <w:pPr>
              <w:rPr>
                <w:b/>
              </w:rPr>
            </w:pPr>
          </w:p>
          <w:p w14:paraId="459F7719" w14:textId="77777777" w:rsidR="00082FC9" w:rsidRDefault="00082FC9">
            <w:pPr>
              <w:rPr>
                <w:b/>
              </w:rPr>
            </w:pPr>
          </w:p>
          <w:p w14:paraId="11A8DECA" w14:textId="77777777" w:rsidR="00082FC9" w:rsidRDefault="00082FC9">
            <w:pPr>
              <w:rPr>
                <w:b/>
              </w:rPr>
            </w:pPr>
          </w:p>
        </w:tc>
        <w:tc>
          <w:tcPr>
            <w:tcW w:w="1170" w:type="dxa"/>
          </w:tcPr>
          <w:p w14:paraId="1677A3A8" w14:textId="77777777" w:rsidR="00B15449" w:rsidRDefault="00B15449">
            <w:pPr>
              <w:rPr>
                <w:b/>
              </w:rPr>
            </w:pPr>
          </w:p>
        </w:tc>
        <w:tc>
          <w:tcPr>
            <w:tcW w:w="1080" w:type="dxa"/>
          </w:tcPr>
          <w:p w14:paraId="06CE2752" w14:textId="77777777" w:rsidR="00B15449" w:rsidRDefault="00B15449">
            <w:pPr>
              <w:rPr>
                <w:b/>
              </w:rPr>
            </w:pPr>
          </w:p>
        </w:tc>
        <w:tc>
          <w:tcPr>
            <w:tcW w:w="2520" w:type="dxa"/>
          </w:tcPr>
          <w:p w14:paraId="2DC72C9D" w14:textId="77777777" w:rsidR="00B15449" w:rsidRDefault="00B15449">
            <w:pPr>
              <w:rPr>
                <w:b/>
              </w:rPr>
            </w:pPr>
          </w:p>
        </w:tc>
        <w:tc>
          <w:tcPr>
            <w:tcW w:w="1800" w:type="dxa"/>
          </w:tcPr>
          <w:p w14:paraId="4D0742E0" w14:textId="77777777" w:rsidR="00B15449" w:rsidRDefault="00B15449">
            <w:pPr>
              <w:rPr>
                <w:b/>
              </w:rPr>
            </w:pPr>
          </w:p>
        </w:tc>
      </w:tr>
      <w:tr w:rsidR="00082FC9" w14:paraId="7CBE7663" w14:textId="77777777" w:rsidTr="00F32F64">
        <w:tc>
          <w:tcPr>
            <w:tcW w:w="1278" w:type="dxa"/>
          </w:tcPr>
          <w:p w14:paraId="71DC50B0" w14:textId="77777777" w:rsidR="00B15449" w:rsidRDefault="00082FC9">
            <w:pPr>
              <w:rPr>
                <w:b/>
              </w:rPr>
            </w:pPr>
            <w:r>
              <w:rPr>
                <w:b/>
              </w:rPr>
              <w:t>c) HCN</w:t>
            </w:r>
          </w:p>
        </w:tc>
        <w:tc>
          <w:tcPr>
            <w:tcW w:w="3510" w:type="dxa"/>
          </w:tcPr>
          <w:p w14:paraId="2C10559E" w14:textId="77777777" w:rsidR="00B15449" w:rsidRDefault="00B15449">
            <w:pPr>
              <w:rPr>
                <w:b/>
              </w:rPr>
            </w:pPr>
          </w:p>
          <w:p w14:paraId="09B1549C" w14:textId="77777777" w:rsidR="00082FC9" w:rsidRDefault="00082FC9">
            <w:pPr>
              <w:rPr>
                <w:b/>
              </w:rPr>
            </w:pPr>
          </w:p>
          <w:p w14:paraId="73079FB6" w14:textId="77777777" w:rsidR="00082FC9" w:rsidRDefault="00082FC9">
            <w:pPr>
              <w:rPr>
                <w:b/>
              </w:rPr>
            </w:pPr>
          </w:p>
          <w:p w14:paraId="06870E6B" w14:textId="77777777" w:rsidR="00082FC9" w:rsidRDefault="00082FC9">
            <w:pPr>
              <w:rPr>
                <w:b/>
              </w:rPr>
            </w:pPr>
          </w:p>
        </w:tc>
        <w:tc>
          <w:tcPr>
            <w:tcW w:w="1170" w:type="dxa"/>
          </w:tcPr>
          <w:p w14:paraId="0640D7BF" w14:textId="77777777" w:rsidR="00B15449" w:rsidRDefault="00B15449">
            <w:pPr>
              <w:rPr>
                <w:b/>
              </w:rPr>
            </w:pPr>
          </w:p>
        </w:tc>
        <w:tc>
          <w:tcPr>
            <w:tcW w:w="1080" w:type="dxa"/>
          </w:tcPr>
          <w:p w14:paraId="00A168B2" w14:textId="77777777" w:rsidR="00B15449" w:rsidRDefault="00B15449">
            <w:pPr>
              <w:rPr>
                <w:b/>
              </w:rPr>
            </w:pPr>
          </w:p>
        </w:tc>
        <w:tc>
          <w:tcPr>
            <w:tcW w:w="2520" w:type="dxa"/>
          </w:tcPr>
          <w:p w14:paraId="4B3A31E1" w14:textId="77777777" w:rsidR="00B15449" w:rsidRDefault="00B15449">
            <w:pPr>
              <w:rPr>
                <w:b/>
              </w:rPr>
            </w:pPr>
          </w:p>
        </w:tc>
        <w:tc>
          <w:tcPr>
            <w:tcW w:w="1800" w:type="dxa"/>
          </w:tcPr>
          <w:p w14:paraId="12986DF1" w14:textId="77777777" w:rsidR="00B15449" w:rsidRDefault="00B15449">
            <w:pPr>
              <w:rPr>
                <w:b/>
              </w:rPr>
            </w:pPr>
          </w:p>
        </w:tc>
      </w:tr>
      <w:tr w:rsidR="00082FC9" w14:paraId="16FEB086" w14:textId="77777777" w:rsidTr="00F32F64">
        <w:tc>
          <w:tcPr>
            <w:tcW w:w="1278" w:type="dxa"/>
          </w:tcPr>
          <w:p w14:paraId="31D0AAE1" w14:textId="77777777" w:rsidR="00B15449" w:rsidRDefault="00082FC9">
            <w:pPr>
              <w:rPr>
                <w:b/>
              </w:rPr>
            </w:pPr>
            <w:r>
              <w:rPr>
                <w:b/>
              </w:rPr>
              <w:t>d) NO</w:t>
            </w:r>
            <w:r w:rsidRPr="00082FC9">
              <w:rPr>
                <w:b/>
                <w:vertAlign w:val="subscript"/>
              </w:rPr>
              <w:t>2</w:t>
            </w:r>
          </w:p>
        </w:tc>
        <w:tc>
          <w:tcPr>
            <w:tcW w:w="3510" w:type="dxa"/>
          </w:tcPr>
          <w:p w14:paraId="2D383768" w14:textId="77777777" w:rsidR="00B15449" w:rsidRDefault="00B15449">
            <w:pPr>
              <w:rPr>
                <w:b/>
              </w:rPr>
            </w:pPr>
          </w:p>
          <w:p w14:paraId="60B25710" w14:textId="77777777" w:rsidR="00082FC9" w:rsidRDefault="00082FC9">
            <w:pPr>
              <w:rPr>
                <w:b/>
              </w:rPr>
            </w:pPr>
          </w:p>
          <w:p w14:paraId="34C2E930" w14:textId="77777777" w:rsidR="00082FC9" w:rsidRDefault="00082FC9">
            <w:pPr>
              <w:rPr>
                <w:b/>
              </w:rPr>
            </w:pPr>
          </w:p>
          <w:p w14:paraId="3478B140" w14:textId="77777777" w:rsidR="00082FC9" w:rsidRDefault="00082FC9">
            <w:pPr>
              <w:rPr>
                <w:b/>
              </w:rPr>
            </w:pPr>
          </w:p>
        </w:tc>
        <w:tc>
          <w:tcPr>
            <w:tcW w:w="1170" w:type="dxa"/>
          </w:tcPr>
          <w:p w14:paraId="1534C3C9" w14:textId="77777777" w:rsidR="00B15449" w:rsidRDefault="00B15449">
            <w:pPr>
              <w:rPr>
                <w:b/>
              </w:rPr>
            </w:pPr>
          </w:p>
        </w:tc>
        <w:tc>
          <w:tcPr>
            <w:tcW w:w="1080" w:type="dxa"/>
          </w:tcPr>
          <w:p w14:paraId="2447C033" w14:textId="77777777" w:rsidR="00B15449" w:rsidRDefault="00B15449">
            <w:pPr>
              <w:rPr>
                <w:b/>
              </w:rPr>
            </w:pPr>
          </w:p>
        </w:tc>
        <w:tc>
          <w:tcPr>
            <w:tcW w:w="2520" w:type="dxa"/>
          </w:tcPr>
          <w:p w14:paraId="6FA5379F" w14:textId="77777777" w:rsidR="00B15449" w:rsidRDefault="00B15449">
            <w:pPr>
              <w:rPr>
                <w:b/>
              </w:rPr>
            </w:pPr>
          </w:p>
        </w:tc>
        <w:tc>
          <w:tcPr>
            <w:tcW w:w="1800" w:type="dxa"/>
          </w:tcPr>
          <w:p w14:paraId="3053B976" w14:textId="77777777" w:rsidR="00B15449" w:rsidRDefault="00B15449">
            <w:pPr>
              <w:rPr>
                <w:b/>
              </w:rPr>
            </w:pPr>
          </w:p>
        </w:tc>
      </w:tr>
      <w:tr w:rsidR="00082FC9" w14:paraId="2C5CB825" w14:textId="77777777" w:rsidTr="00F32F64">
        <w:tc>
          <w:tcPr>
            <w:tcW w:w="1278" w:type="dxa"/>
          </w:tcPr>
          <w:p w14:paraId="43C6B130" w14:textId="77777777" w:rsidR="00B15449" w:rsidRDefault="00082FC9">
            <w:pPr>
              <w:rPr>
                <w:b/>
              </w:rPr>
            </w:pPr>
            <w:r>
              <w:rPr>
                <w:b/>
              </w:rPr>
              <w:t>e) CH</w:t>
            </w:r>
            <w:r w:rsidRPr="00082FC9">
              <w:rPr>
                <w:b/>
                <w:vertAlign w:val="subscript"/>
              </w:rPr>
              <w:t>4</w:t>
            </w:r>
          </w:p>
        </w:tc>
        <w:tc>
          <w:tcPr>
            <w:tcW w:w="3510" w:type="dxa"/>
          </w:tcPr>
          <w:p w14:paraId="3888543B" w14:textId="77777777" w:rsidR="00B15449" w:rsidRDefault="00B15449">
            <w:pPr>
              <w:rPr>
                <w:b/>
              </w:rPr>
            </w:pPr>
          </w:p>
          <w:p w14:paraId="61143472" w14:textId="77777777" w:rsidR="00082FC9" w:rsidRDefault="00082FC9">
            <w:pPr>
              <w:rPr>
                <w:b/>
              </w:rPr>
            </w:pPr>
          </w:p>
          <w:p w14:paraId="5F2CF186" w14:textId="77777777" w:rsidR="00082FC9" w:rsidRDefault="00082FC9">
            <w:pPr>
              <w:rPr>
                <w:b/>
              </w:rPr>
            </w:pPr>
          </w:p>
          <w:p w14:paraId="5A3A8209" w14:textId="77777777" w:rsidR="00082FC9" w:rsidRDefault="00082FC9">
            <w:pPr>
              <w:rPr>
                <w:b/>
              </w:rPr>
            </w:pPr>
          </w:p>
        </w:tc>
        <w:tc>
          <w:tcPr>
            <w:tcW w:w="1170" w:type="dxa"/>
          </w:tcPr>
          <w:p w14:paraId="119B83BD" w14:textId="77777777" w:rsidR="00B15449" w:rsidRDefault="00B15449">
            <w:pPr>
              <w:rPr>
                <w:b/>
              </w:rPr>
            </w:pPr>
          </w:p>
        </w:tc>
        <w:tc>
          <w:tcPr>
            <w:tcW w:w="1080" w:type="dxa"/>
          </w:tcPr>
          <w:p w14:paraId="1619B5CA" w14:textId="77777777" w:rsidR="00B15449" w:rsidRDefault="00B15449">
            <w:pPr>
              <w:rPr>
                <w:b/>
              </w:rPr>
            </w:pPr>
          </w:p>
        </w:tc>
        <w:tc>
          <w:tcPr>
            <w:tcW w:w="2520" w:type="dxa"/>
          </w:tcPr>
          <w:p w14:paraId="735FCED6" w14:textId="77777777" w:rsidR="00B15449" w:rsidRDefault="00B15449">
            <w:pPr>
              <w:rPr>
                <w:b/>
              </w:rPr>
            </w:pPr>
          </w:p>
        </w:tc>
        <w:tc>
          <w:tcPr>
            <w:tcW w:w="1800" w:type="dxa"/>
          </w:tcPr>
          <w:p w14:paraId="3D8EDA62" w14:textId="77777777" w:rsidR="00B15449" w:rsidRDefault="00B15449">
            <w:pPr>
              <w:rPr>
                <w:b/>
              </w:rPr>
            </w:pPr>
          </w:p>
        </w:tc>
      </w:tr>
      <w:tr w:rsidR="00082FC9" w14:paraId="03998E18" w14:textId="77777777" w:rsidTr="00F32F64">
        <w:tc>
          <w:tcPr>
            <w:tcW w:w="1278" w:type="dxa"/>
          </w:tcPr>
          <w:p w14:paraId="7C113569" w14:textId="77777777" w:rsidR="00082FC9" w:rsidRDefault="00082FC9">
            <w:pPr>
              <w:rPr>
                <w:b/>
              </w:rPr>
            </w:pPr>
            <w:r>
              <w:rPr>
                <w:b/>
              </w:rPr>
              <w:t>f) NH</w:t>
            </w:r>
            <w:r w:rsidRPr="00082FC9">
              <w:rPr>
                <w:b/>
                <w:vertAlign w:val="subscript"/>
              </w:rPr>
              <w:t>3</w:t>
            </w:r>
          </w:p>
        </w:tc>
        <w:tc>
          <w:tcPr>
            <w:tcW w:w="3510" w:type="dxa"/>
          </w:tcPr>
          <w:p w14:paraId="3B3AF268" w14:textId="77777777" w:rsidR="00082FC9" w:rsidRDefault="00082FC9">
            <w:pPr>
              <w:rPr>
                <w:b/>
              </w:rPr>
            </w:pPr>
          </w:p>
          <w:p w14:paraId="5F7263F5" w14:textId="77777777" w:rsidR="00082FC9" w:rsidRDefault="00082FC9">
            <w:pPr>
              <w:rPr>
                <w:b/>
              </w:rPr>
            </w:pPr>
          </w:p>
          <w:p w14:paraId="4271A896" w14:textId="77777777" w:rsidR="00082FC9" w:rsidRDefault="00082FC9">
            <w:pPr>
              <w:rPr>
                <w:b/>
              </w:rPr>
            </w:pPr>
          </w:p>
        </w:tc>
        <w:tc>
          <w:tcPr>
            <w:tcW w:w="1170" w:type="dxa"/>
          </w:tcPr>
          <w:p w14:paraId="1D5D62A1" w14:textId="77777777" w:rsidR="00082FC9" w:rsidRDefault="00082FC9">
            <w:pPr>
              <w:rPr>
                <w:b/>
              </w:rPr>
            </w:pPr>
          </w:p>
        </w:tc>
        <w:tc>
          <w:tcPr>
            <w:tcW w:w="1080" w:type="dxa"/>
          </w:tcPr>
          <w:p w14:paraId="229D6FB1" w14:textId="77777777" w:rsidR="00082FC9" w:rsidRDefault="00082FC9">
            <w:pPr>
              <w:rPr>
                <w:b/>
              </w:rPr>
            </w:pPr>
          </w:p>
        </w:tc>
        <w:tc>
          <w:tcPr>
            <w:tcW w:w="2520" w:type="dxa"/>
          </w:tcPr>
          <w:p w14:paraId="0CD28B6E" w14:textId="77777777" w:rsidR="00082FC9" w:rsidRDefault="00082FC9">
            <w:pPr>
              <w:rPr>
                <w:b/>
              </w:rPr>
            </w:pPr>
          </w:p>
        </w:tc>
        <w:tc>
          <w:tcPr>
            <w:tcW w:w="1800" w:type="dxa"/>
          </w:tcPr>
          <w:p w14:paraId="043BC24C" w14:textId="77777777" w:rsidR="00082FC9" w:rsidRDefault="00082FC9">
            <w:pPr>
              <w:rPr>
                <w:b/>
              </w:rPr>
            </w:pPr>
          </w:p>
        </w:tc>
      </w:tr>
      <w:tr w:rsidR="00082FC9" w14:paraId="7CFD00A3" w14:textId="77777777" w:rsidTr="00F32F64">
        <w:tc>
          <w:tcPr>
            <w:tcW w:w="1278" w:type="dxa"/>
          </w:tcPr>
          <w:p w14:paraId="34ECCFD7" w14:textId="19AE8061" w:rsidR="00082FC9" w:rsidRDefault="00082FC9">
            <w:pPr>
              <w:rPr>
                <w:b/>
              </w:rPr>
            </w:pPr>
            <w:r>
              <w:rPr>
                <w:b/>
              </w:rPr>
              <w:t xml:space="preserve">g) </w:t>
            </w:r>
            <w:bookmarkStart w:id="0" w:name="_GoBack"/>
            <w:bookmarkEnd w:id="0"/>
            <w:r>
              <w:rPr>
                <w:b/>
              </w:rPr>
              <w:t>CO</w:t>
            </w:r>
          </w:p>
        </w:tc>
        <w:tc>
          <w:tcPr>
            <w:tcW w:w="3510" w:type="dxa"/>
          </w:tcPr>
          <w:p w14:paraId="7BEE2984" w14:textId="77777777" w:rsidR="00082FC9" w:rsidRDefault="00082FC9">
            <w:pPr>
              <w:rPr>
                <w:b/>
              </w:rPr>
            </w:pPr>
          </w:p>
          <w:p w14:paraId="7ABBB8EA" w14:textId="77777777" w:rsidR="00082FC9" w:rsidRDefault="00082FC9">
            <w:pPr>
              <w:rPr>
                <w:b/>
              </w:rPr>
            </w:pPr>
          </w:p>
          <w:p w14:paraId="0EB1F4E7" w14:textId="77777777" w:rsidR="00082FC9" w:rsidRDefault="00082FC9">
            <w:pPr>
              <w:rPr>
                <w:b/>
              </w:rPr>
            </w:pPr>
          </w:p>
        </w:tc>
        <w:tc>
          <w:tcPr>
            <w:tcW w:w="1170" w:type="dxa"/>
          </w:tcPr>
          <w:p w14:paraId="5C0CFA30" w14:textId="77777777" w:rsidR="00082FC9" w:rsidRDefault="00082FC9">
            <w:pPr>
              <w:rPr>
                <w:b/>
              </w:rPr>
            </w:pPr>
          </w:p>
        </w:tc>
        <w:tc>
          <w:tcPr>
            <w:tcW w:w="1080" w:type="dxa"/>
          </w:tcPr>
          <w:p w14:paraId="78E6ED15" w14:textId="77777777" w:rsidR="00082FC9" w:rsidRDefault="00082FC9">
            <w:pPr>
              <w:rPr>
                <w:b/>
              </w:rPr>
            </w:pPr>
          </w:p>
        </w:tc>
        <w:tc>
          <w:tcPr>
            <w:tcW w:w="2520" w:type="dxa"/>
          </w:tcPr>
          <w:p w14:paraId="4E22432D" w14:textId="77777777" w:rsidR="00082FC9" w:rsidRDefault="00082FC9">
            <w:pPr>
              <w:rPr>
                <w:b/>
              </w:rPr>
            </w:pPr>
          </w:p>
        </w:tc>
        <w:tc>
          <w:tcPr>
            <w:tcW w:w="1800" w:type="dxa"/>
          </w:tcPr>
          <w:p w14:paraId="1377FBA1" w14:textId="77777777" w:rsidR="00082FC9" w:rsidRDefault="00082FC9">
            <w:pPr>
              <w:rPr>
                <w:b/>
              </w:rPr>
            </w:pPr>
          </w:p>
        </w:tc>
      </w:tr>
      <w:tr w:rsidR="00082FC9" w14:paraId="6D3375EE" w14:textId="77777777" w:rsidTr="00F32F64">
        <w:tc>
          <w:tcPr>
            <w:tcW w:w="1278" w:type="dxa"/>
          </w:tcPr>
          <w:p w14:paraId="110E736A" w14:textId="77777777" w:rsidR="00082FC9" w:rsidRDefault="00082FC9">
            <w:pPr>
              <w:rPr>
                <w:b/>
              </w:rPr>
            </w:pPr>
            <w:r>
              <w:rPr>
                <w:b/>
              </w:rPr>
              <w:t>h) PO</w:t>
            </w:r>
            <w:r w:rsidRPr="00082FC9">
              <w:rPr>
                <w:b/>
                <w:vertAlign w:val="subscript"/>
              </w:rPr>
              <w:t>4</w:t>
            </w:r>
            <w:r w:rsidRPr="00082FC9">
              <w:rPr>
                <w:b/>
                <w:vertAlign w:val="superscript"/>
              </w:rPr>
              <w:t>3-</w:t>
            </w:r>
          </w:p>
        </w:tc>
        <w:tc>
          <w:tcPr>
            <w:tcW w:w="3510" w:type="dxa"/>
          </w:tcPr>
          <w:p w14:paraId="726E6945" w14:textId="77777777" w:rsidR="00082FC9" w:rsidRDefault="00082FC9">
            <w:pPr>
              <w:rPr>
                <w:b/>
              </w:rPr>
            </w:pPr>
          </w:p>
          <w:p w14:paraId="10C96C03" w14:textId="77777777" w:rsidR="00082FC9" w:rsidRDefault="00082FC9">
            <w:pPr>
              <w:rPr>
                <w:b/>
              </w:rPr>
            </w:pPr>
          </w:p>
          <w:p w14:paraId="1A4170F4" w14:textId="77777777" w:rsidR="00082FC9" w:rsidRDefault="00082FC9">
            <w:pPr>
              <w:rPr>
                <w:b/>
              </w:rPr>
            </w:pPr>
          </w:p>
          <w:p w14:paraId="5B970D84" w14:textId="77777777" w:rsidR="00082FC9" w:rsidRDefault="00082FC9">
            <w:pPr>
              <w:rPr>
                <w:b/>
              </w:rPr>
            </w:pPr>
          </w:p>
        </w:tc>
        <w:tc>
          <w:tcPr>
            <w:tcW w:w="1170" w:type="dxa"/>
          </w:tcPr>
          <w:p w14:paraId="4CEE68BA" w14:textId="77777777" w:rsidR="00082FC9" w:rsidRDefault="00082FC9">
            <w:pPr>
              <w:rPr>
                <w:b/>
              </w:rPr>
            </w:pPr>
          </w:p>
        </w:tc>
        <w:tc>
          <w:tcPr>
            <w:tcW w:w="1080" w:type="dxa"/>
          </w:tcPr>
          <w:p w14:paraId="7134975C" w14:textId="77777777" w:rsidR="00082FC9" w:rsidRDefault="00082FC9">
            <w:pPr>
              <w:rPr>
                <w:b/>
              </w:rPr>
            </w:pPr>
          </w:p>
        </w:tc>
        <w:tc>
          <w:tcPr>
            <w:tcW w:w="2520" w:type="dxa"/>
          </w:tcPr>
          <w:p w14:paraId="099FA4ED" w14:textId="77777777" w:rsidR="00082FC9" w:rsidRDefault="00082FC9">
            <w:pPr>
              <w:rPr>
                <w:b/>
              </w:rPr>
            </w:pPr>
          </w:p>
        </w:tc>
        <w:tc>
          <w:tcPr>
            <w:tcW w:w="1800" w:type="dxa"/>
          </w:tcPr>
          <w:p w14:paraId="4C86DF5B" w14:textId="77777777" w:rsidR="00082FC9" w:rsidRDefault="00082FC9">
            <w:pPr>
              <w:rPr>
                <w:b/>
              </w:rPr>
            </w:pPr>
          </w:p>
        </w:tc>
      </w:tr>
      <w:tr w:rsidR="00082FC9" w14:paraId="5862CF37" w14:textId="77777777" w:rsidTr="00F32F64">
        <w:tc>
          <w:tcPr>
            <w:tcW w:w="1278" w:type="dxa"/>
          </w:tcPr>
          <w:p w14:paraId="6A401D6D" w14:textId="77777777" w:rsidR="00082FC9" w:rsidRDefault="00082FC9">
            <w:pPr>
              <w:rPr>
                <w:b/>
              </w:rPr>
            </w:pPr>
            <w:proofErr w:type="spellStart"/>
            <w:r>
              <w:rPr>
                <w:b/>
              </w:rPr>
              <w:t>i</w:t>
            </w:r>
            <w:proofErr w:type="spellEnd"/>
            <w:r>
              <w:rPr>
                <w:b/>
              </w:rPr>
              <w:t>) H</w:t>
            </w:r>
            <w:r w:rsidRPr="00082FC9">
              <w:rPr>
                <w:b/>
                <w:vertAlign w:val="subscript"/>
              </w:rPr>
              <w:t>3</w:t>
            </w:r>
            <w:r>
              <w:rPr>
                <w:b/>
              </w:rPr>
              <w:t>O</w:t>
            </w:r>
            <w:r w:rsidRPr="00082FC9">
              <w:rPr>
                <w:b/>
                <w:vertAlign w:val="superscript"/>
              </w:rPr>
              <w:t>+</w:t>
            </w:r>
          </w:p>
        </w:tc>
        <w:tc>
          <w:tcPr>
            <w:tcW w:w="3510" w:type="dxa"/>
          </w:tcPr>
          <w:p w14:paraId="38B5C314" w14:textId="77777777" w:rsidR="00082FC9" w:rsidRDefault="00082FC9">
            <w:pPr>
              <w:rPr>
                <w:b/>
              </w:rPr>
            </w:pPr>
          </w:p>
          <w:p w14:paraId="30099FFF" w14:textId="77777777" w:rsidR="00082FC9" w:rsidRDefault="00082FC9">
            <w:pPr>
              <w:rPr>
                <w:b/>
              </w:rPr>
            </w:pPr>
          </w:p>
          <w:p w14:paraId="7C4BC948" w14:textId="77777777" w:rsidR="00082FC9" w:rsidRDefault="00082FC9">
            <w:pPr>
              <w:rPr>
                <w:b/>
              </w:rPr>
            </w:pPr>
          </w:p>
          <w:p w14:paraId="0275D296" w14:textId="77777777" w:rsidR="00082FC9" w:rsidRDefault="00082FC9">
            <w:pPr>
              <w:rPr>
                <w:b/>
              </w:rPr>
            </w:pPr>
          </w:p>
        </w:tc>
        <w:tc>
          <w:tcPr>
            <w:tcW w:w="1170" w:type="dxa"/>
          </w:tcPr>
          <w:p w14:paraId="7D1C68AE" w14:textId="77777777" w:rsidR="00082FC9" w:rsidRDefault="00082FC9">
            <w:pPr>
              <w:rPr>
                <w:b/>
              </w:rPr>
            </w:pPr>
          </w:p>
        </w:tc>
        <w:tc>
          <w:tcPr>
            <w:tcW w:w="1080" w:type="dxa"/>
          </w:tcPr>
          <w:p w14:paraId="45E8D126" w14:textId="77777777" w:rsidR="00082FC9" w:rsidRDefault="00082FC9">
            <w:pPr>
              <w:rPr>
                <w:b/>
              </w:rPr>
            </w:pPr>
          </w:p>
        </w:tc>
        <w:tc>
          <w:tcPr>
            <w:tcW w:w="2520" w:type="dxa"/>
          </w:tcPr>
          <w:p w14:paraId="0FAC8BFA" w14:textId="77777777" w:rsidR="00082FC9" w:rsidRDefault="00082FC9">
            <w:pPr>
              <w:rPr>
                <w:b/>
              </w:rPr>
            </w:pPr>
          </w:p>
        </w:tc>
        <w:tc>
          <w:tcPr>
            <w:tcW w:w="1800" w:type="dxa"/>
          </w:tcPr>
          <w:p w14:paraId="6982C23F" w14:textId="77777777" w:rsidR="00082FC9" w:rsidRDefault="00082FC9">
            <w:pPr>
              <w:rPr>
                <w:b/>
              </w:rPr>
            </w:pPr>
          </w:p>
        </w:tc>
      </w:tr>
    </w:tbl>
    <w:p w14:paraId="61B45323" w14:textId="77777777" w:rsidR="00F32F64" w:rsidRDefault="00F32F64" w:rsidP="00BE44BB">
      <w:pPr>
        <w:ind w:right="-480"/>
        <w:rPr>
          <w:rFonts w:ascii="Times New Roman" w:hAnsi="Times New Roman" w:cs="Times New Roman"/>
          <w:b/>
        </w:rPr>
      </w:pPr>
    </w:p>
    <w:p w14:paraId="5DE63D9B" w14:textId="77777777" w:rsidR="00F32F64" w:rsidRDefault="00F32F64" w:rsidP="00BE44BB">
      <w:pPr>
        <w:ind w:right="-480"/>
        <w:rPr>
          <w:rFonts w:ascii="Times New Roman" w:hAnsi="Times New Roman" w:cs="Times New Roman"/>
          <w:b/>
        </w:rPr>
      </w:pPr>
    </w:p>
    <w:p w14:paraId="64D63F9E" w14:textId="77777777" w:rsidR="00BE44BB" w:rsidRPr="00BE44BB" w:rsidRDefault="00BE44BB" w:rsidP="00BE44BB">
      <w:pPr>
        <w:ind w:right="-4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66AD975" wp14:editId="5C25328C">
                <wp:simplePos x="0" y="0"/>
                <wp:positionH relativeFrom="column">
                  <wp:posOffset>0</wp:posOffset>
                </wp:positionH>
                <wp:positionV relativeFrom="paragraph">
                  <wp:posOffset>-114300</wp:posOffset>
                </wp:positionV>
                <wp:extent cx="24003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980358" w14:textId="77777777" w:rsidR="00BE44BB" w:rsidRDefault="00BE44BB">
                            <w:r>
                              <w:t>Electronegativity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95pt;width:189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" fillcolor="white [3201]" strokecolor="black [3200]" strokeweight="2pt">
                <v:textbox>
                  <w:txbxContent>
                    <w:p w14:paraId="20980358" w14:textId="77777777" w:rsidR="00BE44BB" w:rsidRDefault="00BE44BB">
                      <w:r>
                        <w:t>Electronegativity values</w:t>
                      </w:r>
                    </w:p>
                  </w:txbxContent>
                </v:textbox>
                <w10:wrap type="square"/>
              </v:shape>
            </w:pict>
          </mc:Fallback>
        </mc:AlternateContent>
      </w:r>
    </w:p>
    <w:p w14:paraId="0A538836" w14:textId="77777777" w:rsidR="00BE44BB" w:rsidRDefault="00BE44BB" w:rsidP="00BE44BB">
      <w:pPr>
        <w:ind w:right="-480"/>
        <w:rPr>
          <w:rFonts w:ascii="Times New Roman" w:hAnsi="Times New Roman" w:cs="Times New Roman"/>
        </w:rPr>
      </w:pPr>
      <w:r w:rsidRPr="008F3E6A">
        <w:rPr>
          <w:rFonts w:ascii="Times New Roman" w:hAnsi="Times New Roman" w:cs="Times New Roman"/>
          <w:noProof/>
        </w:rPr>
        <w:drawing>
          <wp:anchor distT="0" distB="0" distL="114300" distR="114300" simplePos="0" relativeHeight="251659264" behindDoc="0" locked="0" layoutInCell="1" allowOverlap="1" wp14:anchorId="1A1104EC" wp14:editId="19F67FF8">
            <wp:simplePos x="0" y="0"/>
            <wp:positionH relativeFrom="column">
              <wp:posOffset>-2628900</wp:posOffset>
            </wp:positionH>
            <wp:positionV relativeFrom="paragraph">
              <wp:posOffset>53340</wp:posOffset>
            </wp:positionV>
            <wp:extent cx="4343400" cy="2008505"/>
            <wp:effectExtent l="0" t="0" r="0" b="0"/>
            <wp:wrapTight wrapText="bothSides">
              <wp:wrapPolygon edited="0">
                <wp:start x="0" y="0"/>
                <wp:lineTo x="0" y="21306"/>
                <wp:lineTo x="21474" y="21306"/>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egativities.gif"/>
                    <pic:cNvPicPr/>
                  </pic:nvPicPr>
                  <pic:blipFill>
                    <a:blip r:embed="rId6">
                      <a:extLst>
                        <a:ext uri="{28A0092B-C50C-407E-A947-70E740481C1C}">
                          <a14:useLocalDpi xmlns:a14="http://schemas.microsoft.com/office/drawing/2010/main" val="0"/>
                        </a:ext>
                      </a:extLst>
                    </a:blip>
                    <a:stretch>
                      <a:fillRect/>
                    </a:stretch>
                  </pic:blipFill>
                  <pic:spPr>
                    <a:xfrm>
                      <a:off x="0" y="0"/>
                      <a:ext cx="4343400" cy="20085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19D441A" w14:textId="77777777" w:rsidR="00BE44BB" w:rsidRDefault="00BE44BB" w:rsidP="00BE44BB">
      <w:pPr>
        <w:ind w:right="-4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eGrid"/>
        <w:tblpPr w:leftFromText="180" w:rightFromText="180" w:vertAnchor="text" w:horzAnchor="page" w:tblpX="7789" w:tblpY="-31"/>
        <w:tblOverlap w:val="never"/>
        <w:tblW w:w="0" w:type="auto"/>
        <w:tblLook w:val="04A0" w:firstRow="1" w:lastRow="0" w:firstColumn="1" w:lastColumn="0" w:noHBand="0" w:noVBand="1"/>
      </w:tblPr>
      <w:tblGrid>
        <w:gridCol w:w="1494"/>
        <w:gridCol w:w="2350"/>
      </w:tblGrid>
      <w:tr w:rsidR="00BE44BB" w14:paraId="179D191A" w14:textId="77777777" w:rsidTr="00BE44BB">
        <w:trPr>
          <w:trHeight w:val="285"/>
        </w:trPr>
        <w:tc>
          <w:tcPr>
            <w:tcW w:w="1494" w:type="dxa"/>
          </w:tcPr>
          <w:p w14:paraId="494A7409" w14:textId="77777777" w:rsidR="00BE44BB" w:rsidRPr="00F45EEF" w:rsidRDefault="00BE44BB" w:rsidP="00BE44BB">
            <w:pPr>
              <w:ind w:right="-480"/>
              <w:rPr>
                <w:rFonts w:ascii="Times New Roman" w:hAnsi="Times New Roman" w:cs="Times New Roman"/>
                <w:b/>
              </w:rPr>
            </w:pPr>
            <w:r w:rsidRPr="00F45EEF">
              <w:rPr>
                <w:rFonts w:ascii="Times New Roman" w:hAnsi="Times New Roman" w:cs="Times New Roman"/>
                <w:b/>
              </w:rPr>
              <w:t>Bond Type</w:t>
            </w:r>
          </w:p>
        </w:tc>
        <w:tc>
          <w:tcPr>
            <w:tcW w:w="2350" w:type="dxa"/>
          </w:tcPr>
          <w:p w14:paraId="485247E6" w14:textId="77777777" w:rsidR="00BE44BB" w:rsidRPr="00F45EEF" w:rsidRDefault="00BE44BB" w:rsidP="00BE44BB">
            <w:pPr>
              <w:ind w:right="-480"/>
              <w:rPr>
                <w:rFonts w:ascii="Times New Roman" w:hAnsi="Times New Roman" w:cs="Times New Roman"/>
                <w:b/>
              </w:rPr>
            </w:pPr>
            <w:r w:rsidRPr="00F45EEF">
              <w:rPr>
                <w:rFonts w:ascii="Times New Roman" w:hAnsi="Times New Roman" w:cs="Times New Roman"/>
                <w:b/>
              </w:rPr>
              <w:t>Difference in</w:t>
            </w:r>
            <w:r w:rsidRPr="00F45EEF">
              <w:rPr>
                <w:rFonts w:ascii="Times New Roman" w:hAnsi="Times New Roman" w:cs="Times New Roman"/>
                <w:b/>
              </w:rPr>
              <w:br/>
            </w:r>
            <w:proofErr w:type="spellStart"/>
            <w:r w:rsidRPr="00F45EEF">
              <w:rPr>
                <w:rFonts w:ascii="Times New Roman" w:hAnsi="Times New Roman" w:cs="Times New Roman"/>
                <w:b/>
              </w:rPr>
              <w:t>electronegativities</w:t>
            </w:r>
            <w:proofErr w:type="spellEnd"/>
          </w:p>
        </w:tc>
      </w:tr>
      <w:tr w:rsidR="00BE44BB" w14:paraId="1C8EE8A8" w14:textId="77777777" w:rsidTr="00BE44BB">
        <w:trPr>
          <w:trHeight w:val="285"/>
        </w:trPr>
        <w:tc>
          <w:tcPr>
            <w:tcW w:w="1494" w:type="dxa"/>
          </w:tcPr>
          <w:p w14:paraId="00D8A60F" w14:textId="77777777" w:rsidR="00BE44BB" w:rsidRDefault="00BE44BB" w:rsidP="00BE44BB">
            <w:pPr>
              <w:ind w:right="-480"/>
              <w:rPr>
                <w:rFonts w:ascii="Times New Roman" w:hAnsi="Times New Roman" w:cs="Times New Roman"/>
              </w:rPr>
            </w:pPr>
            <w:r>
              <w:rPr>
                <w:rFonts w:ascii="Times New Roman" w:hAnsi="Times New Roman" w:cs="Times New Roman"/>
              </w:rPr>
              <w:t>Nonpolar</w:t>
            </w:r>
          </w:p>
        </w:tc>
        <w:tc>
          <w:tcPr>
            <w:tcW w:w="2350" w:type="dxa"/>
          </w:tcPr>
          <w:p w14:paraId="126735FD" w14:textId="77777777" w:rsidR="00BE44BB" w:rsidRDefault="00BE44BB" w:rsidP="00BE44BB">
            <w:pPr>
              <w:ind w:right="-480"/>
              <w:rPr>
                <w:rFonts w:ascii="Times New Roman" w:hAnsi="Times New Roman" w:cs="Times New Roman"/>
              </w:rPr>
            </w:pPr>
            <w:r>
              <w:rPr>
                <w:rFonts w:ascii="Times New Roman" w:hAnsi="Times New Roman" w:cs="Times New Roman"/>
              </w:rPr>
              <w:t>0.0 – 0.4</w:t>
            </w:r>
          </w:p>
        </w:tc>
      </w:tr>
      <w:tr w:rsidR="00BE44BB" w14:paraId="555D5587" w14:textId="77777777" w:rsidTr="00BE44BB">
        <w:trPr>
          <w:trHeight w:val="285"/>
        </w:trPr>
        <w:tc>
          <w:tcPr>
            <w:tcW w:w="1494" w:type="dxa"/>
          </w:tcPr>
          <w:p w14:paraId="3180276C" w14:textId="77777777" w:rsidR="00BE44BB" w:rsidRDefault="00BE44BB" w:rsidP="00BE44BB">
            <w:pPr>
              <w:ind w:right="-480"/>
              <w:rPr>
                <w:rFonts w:ascii="Times New Roman" w:hAnsi="Times New Roman" w:cs="Times New Roman"/>
              </w:rPr>
            </w:pPr>
            <w:r>
              <w:rPr>
                <w:rFonts w:ascii="Times New Roman" w:hAnsi="Times New Roman" w:cs="Times New Roman"/>
              </w:rPr>
              <w:t>Polar</w:t>
            </w:r>
          </w:p>
        </w:tc>
        <w:tc>
          <w:tcPr>
            <w:tcW w:w="2350" w:type="dxa"/>
          </w:tcPr>
          <w:p w14:paraId="1C7526C7" w14:textId="77777777" w:rsidR="00BE44BB" w:rsidRDefault="00BE44BB" w:rsidP="00BE44BB">
            <w:pPr>
              <w:ind w:right="-480"/>
              <w:rPr>
                <w:rFonts w:ascii="Times New Roman" w:hAnsi="Times New Roman" w:cs="Times New Roman"/>
              </w:rPr>
            </w:pPr>
            <w:r>
              <w:rPr>
                <w:rFonts w:ascii="Times New Roman" w:hAnsi="Times New Roman" w:cs="Times New Roman"/>
              </w:rPr>
              <w:t>0.5 – 1.9</w:t>
            </w:r>
          </w:p>
        </w:tc>
      </w:tr>
      <w:tr w:rsidR="00BE44BB" w14:paraId="3F50B347" w14:textId="77777777" w:rsidTr="00BE44BB">
        <w:trPr>
          <w:trHeight w:val="305"/>
        </w:trPr>
        <w:tc>
          <w:tcPr>
            <w:tcW w:w="1494" w:type="dxa"/>
          </w:tcPr>
          <w:p w14:paraId="78A70B32" w14:textId="77777777" w:rsidR="00BE44BB" w:rsidRDefault="00BE44BB" w:rsidP="00BE44BB">
            <w:pPr>
              <w:ind w:right="-480"/>
              <w:rPr>
                <w:rFonts w:ascii="Times New Roman" w:hAnsi="Times New Roman" w:cs="Times New Roman"/>
              </w:rPr>
            </w:pPr>
            <w:r>
              <w:rPr>
                <w:rFonts w:ascii="Times New Roman" w:hAnsi="Times New Roman" w:cs="Times New Roman"/>
              </w:rPr>
              <w:t>Ionic</w:t>
            </w:r>
          </w:p>
        </w:tc>
        <w:tc>
          <w:tcPr>
            <w:tcW w:w="2350" w:type="dxa"/>
          </w:tcPr>
          <w:p w14:paraId="3B657BF1" w14:textId="77777777" w:rsidR="00BE44BB" w:rsidRDefault="00BE44BB" w:rsidP="00BE44BB">
            <w:pPr>
              <w:ind w:right="-480"/>
              <w:rPr>
                <w:rFonts w:ascii="Times New Roman" w:hAnsi="Times New Roman" w:cs="Times New Roman"/>
              </w:rPr>
            </w:pPr>
            <w:r>
              <w:rPr>
                <w:rFonts w:ascii="Times New Roman" w:hAnsi="Times New Roman" w:cs="Times New Roman"/>
              </w:rPr>
              <w:t>&gt; 1.9</w:t>
            </w:r>
          </w:p>
        </w:tc>
      </w:tr>
    </w:tbl>
    <w:p w14:paraId="15FA85C2" w14:textId="77777777" w:rsidR="00BE44BB" w:rsidRDefault="00BE44BB" w:rsidP="00BE44BB">
      <w:pPr>
        <w:ind w:right="-480"/>
        <w:rPr>
          <w:rFonts w:ascii="Times New Roman" w:hAnsi="Times New Roman" w:cs="Times New Roman"/>
        </w:rPr>
      </w:pPr>
    </w:p>
    <w:p w14:paraId="46EA2A95" w14:textId="77777777" w:rsidR="00BE44BB" w:rsidRDefault="00BE44BB" w:rsidP="00BE44BB">
      <w:pPr>
        <w:ind w:right="-480"/>
        <w:rPr>
          <w:rFonts w:ascii="Times New Roman" w:hAnsi="Times New Roman" w:cs="Times New Roman"/>
          <w:b/>
        </w:rPr>
      </w:pPr>
    </w:p>
    <w:p w14:paraId="20707E6E" w14:textId="77777777" w:rsidR="00BE44BB" w:rsidRDefault="00BE44BB" w:rsidP="00BE44BB">
      <w:pPr>
        <w:ind w:right="-480"/>
        <w:rPr>
          <w:rFonts w:ascii="Times New Roman" w:hAnsi="Times New Roman" w:cs="Times New Roman"/>
          <w:b/>
        </w:rPr>
      </w:pPr>
    </w:p>
    <w:p w14:paraId="16AF15CF" w14:textId="77777777" w:rsidR="00BE44BB" w:rsidRPr="0007606B" w:rsidRDefault="00BE44BB" w:rsidP="00BE44BB">
      <w:pPr>
        <w:ind w:right="-480"/>
        <w:rPr>
          <w:rFonts w:ascii="Times New Roman" w:hAnsi="Times New Roman" w:cs="Times New Roman"/>
          <w:b/>
        </w:rPr>
      </w:pPr>
      <w:r w:rsidRPr="0007606B">
        <w:rPr>
          <w:rFonts w:ascii="Times New Roman" w:hAnsi="Times New Roman" w:cs="Times New Roman"/>
          <w:b/>
        </w:rPr>
        <w:t xml:space="preserve">Use the </w:t>
      </w:r>
      <w:proofErr w:type="spellStart"/>
      <w:r w:rsidRPr="0007606B">
        <w:rPr>
          <w:rFonts w:ascii="Times New Roman" w:hAnsi="Times New Roman" w:cs="Times New Roman"/>
          <w:b/>
        </w:rPr>
        <w:t>electronegativit</w:t>
      </w:r>
      <w:r w:rsidR="00F32F64">
        <w:rPr>
          <w:rFonts w:ascii="Times New Roman" w:hAnsi="Times New Roman" w:cs="Times New Roman"/>
          <w:b/>
        </w:rPr>
        <w:t>i</w:t>
      </w:r>
      <w:r w:rsidRPr="0007606B">
        <w:rPr>
          <w:rFonts w:ascii="Times New Roman" w:hAnsi="Times New Roman" w:cs="Times New Roman"/>
          <w:b/>
        </w:rPr>
        <w:t>es</w:t>
      </w:r>
      <w:proofErr w:type="spellEnd"/>
      <w:r w:rsidRPr="0007606B">
        <w:rPr>
          <w:rFonts w:ascii="Times New Roman" w:hAnsi="Times New Roman" w:cs="Times New Roman"/>
          <w:b/>
        </w:rPr>
        <w:t xml:space="preserve"> in the periodic table above for the following questions:</w:t>
      </w:r>
    </w:p>
    <w:p w14:paraId="55E4637D" w14:textId="77777777" w:rsidR="00BE44BB" w:rsidRDefault="00BE44BB" w:rsidP="00BE44BB">
      <w:pPr>
        <w:pStyle w:val="ListParagraph"/>
        <w:numPr>
          <w:ilvl w:val="0"/>
          <w:numId w:val="1"/>
        </w:numPr>
        <w:ind w:right="-480"/>
        <w:rPr>
          <w:rFonts w:ascii="Times New Roman" w:hAnsi="Times New Roman" w:cs="Times New Roman"/>
        </w:rPr>
      </w:pPr>
      <w:r>
        <w:rPr>
          <w:rFonts w:ascii="Times New Roman" w:hAnsi="Times New Roman" w:cs="Times New Roman"/>
        </w:rPr>
        <w:t>In your own words, what is electronegativity?</w:t>
      </w:r>
    </w:p>
    <w:p w14:paraId="35C9A294" w14:textId="77777777" w:rsidR="00BE44BB" w:rsidRDefault="00BE44BB" w:rsidP="00BE44BB">
      <w:pPr>
        <w:pStyle w:val="ListParagraph"/>
        <w:numPr>
          <w:ilvl w:val="0"/>
          <w:numId w:val="1"/>
        </w:numPr>
        <w:ind w:right="-480"/>
        <w:rPr>
          <w:rFonts w:ascii="Times New Roman" w:hAnsi="Times New Roman" w:cs="Times New Roman"/>
        </w:rPr>
      </w:pPr>
      <w:r>
        <w:rPr>
          <w:rFonts w:ascii="Times New Roman" w:hAnsi="Times New Roman" w:cs="Times New Roman"/>
        </w:rPr>
        <w:t>Describe the following bonds in the following compounds as ionic, polar, or nonpolar. Then determine what type of intermolecular forces would present between each compound if there were many of the same molecules present. For example, H-Br is polar covalent so if there were many H-Br there would be dipole-dipole forces present. *</w:t>
      </w:r>
      <w:r>
        <w:rPr>
          <w:rFonts w:ascii="Times New Roman" w:hAnsi="Times New Roman" w:cs="Times New Roman"/>
          <w:b/>
          <w:u w:val="single"/>
        </w:rPr>
        <w:t>If the covalent compound is polar:</w:t>
      </w:r>
      <w:r>
        <w:rPr>
          <w:rFonts w:ascii="Times New Roman" w:hAnsi="Times New Roman" w:cs="Times New Roman"/>
        </w:rPr>
        <w:t xml:space="preserve"> denote the partially positive side with </w:t>
      </w:r>
      <w:r>
        <w:rPr>
          <w:rFonts w:ascii="Times New Roman" w:hAnsi="Times New Roman" w:cs="Times New Roman"/>
        </w:rPr>
        <w:sym w:font="Symbol" w:char="F064"/>
      </w:r>
      <w:r>
        <w:rPr>
          <w:rFonts w:ascii="Times New Roman" w:hAnsi="Times New Roman" w:cs="Times New Roman"/>
        </w:rPr>
        <w:t xml:space="preserve">+ and the partially negative side with </w:t>
      </w:r>
      <w:r>
        <w:rPr>
          <w:rFonts w:ascii="Times New Roman" w:hAnsi="Times New Roman" w:cs="Times New Roman"/>
        </w:rPr>
        <w:sym w:font="Symbol" w:char="F064"/>
      </w:r>
      <w:r>
        <w:rPr>
          <w:rFonts w:ascii="Times New Roman" w:hAnsi="Times New Roman" w:cs="Times New Roman"/>
        </w:rPr>
        <w:t>-.</w:t>
      </w:r>
    </w:p>
    <w:p w14:paraId="136EDE63" w14:textId="77777777" w:rsidR="00BE44BB" w:rsidRPr="00D63223" w:rsidRDefault="00BE44BB" w:rsidP="00BE44BB">
      <w:pPr>
        <w:pStyle w:val="ListParagraph"/>
        <w:numPr>
          <w:ilvl w:val="1"/>
          <w:numId w:val="1"/>
        </w:numPr>
        <w:ind w:right="-480"/>
        <w:rPr>
          <w:rFonts w:ascii="Times New Roman" w:hAnsi="Times New Roman" w:cs="Times New Roman"/>
        </w:rPr>
      </w:pPr>
      <w:proofErr w:type="spellStart"/>
      <w:r w:rsidRPr="00497FC4">
        <w:rPr>
          <w:rFonts w:ascii="Times New Roman" w:hAnsi="Times New Roman" w:cs="Times New Roman"/>
        </w:rPr>
        <w:t>HBr</w:t>
      </w:r>
      <w:proofErr w:type="spellEnd"/>
      <w:r>
        <w:rPr>
          <w:rFonts w:ascii="Times New Roman" w:hAnsi="Times New Roman" w:cs="Times New Roman"/>
        </w:rPr>
        <w:tab/>
      </w:r>
      <w:r>
        <w:rPr>
          <w:rFonts w:ascii="Times New Roman" w:hAnsi="Times New Roman" w:cs="Times New Roman"/>
        </w:rPr>
        <w:tab/>
        <w:t>d.   H</w:t>
      </w:r>
      <w:r>
        <w:rPr>
          <w:rFonts w:ascii="Times New Roman" w:hAnsi="Times New Roman" w:cs="Times New Roman"/>
          <w:vertAlign w:val="subscript"/>
        </w:rPr>
        <w:t>2</w:t>
      </w:r>
      <w:r>
        <w:rPr>
          <w:rFonts w:ascii="Times New Roman" w:hAnsi="Times New Roman" w:cs="Times New Roman"/>
        </w:rPr>
        <w:t>O</w:t>
      </w:r>
      <w:r w:rsidRPr="00D63223">
        <w:rPr>
          <w:rFonts w:ascii="Times New Roman" w:hAnsi="Times New Roman" w:cs="Times New Roman"/>
        </w:rPr>
        <w:tab/>
      </w:r>
      <w:r>
        <w:rPr>
          <w:rFonts w:ascii="Times New Roman" w:hAnsi="Times New Roman" w:cs="Times New Roman"/>
        </w:rPr>
        <w:tab/>
        <w:t>g.   CO</w:t>
      </w:r>
    </w:p>
    <w:p w14:paraId="1F562E8B" w14:textId="77777777" w:rsidR="00BE44BB" w:rsidRDefault="00BE44BB" w:rsidP="00BE44BB">
      <w:pPr>
        <w:pStyle w:val="ListParagraph"/>
        <w:numPr>
          <w:ilvl w:val="1"/>
          <w:numId w:val="1"/>
        </w:numPr>
        <w:ind w:right="-480"/>
        <w:rPr>
          <w:rFonts w:ascii="Times New Roman" w:hAnsi="Times New Roman" w:cs="Times New Roman"/>
        </w:rPr>
      </w:pPr>
      <w:proofErr w:type="spellStart"/>
      <w:r>
        <w:rPr>
          <w:rFonts w:ascii="Times New Roman" w:hAnsi="Times New Roman" w:cs="Times New Roman"/>
        </w:rPr>
        <w:t>NaBr</w:t>
      </w:r>
      <w:proofErr w:type="spellEnd"/>
      <w:r>
        <w:rPr>
          <w:rFonts w:ascii="Times New Roman" w:hAnsi="Times New Roman" w:cs="Times New Roman"/>
        </w:rPr>
        <w:tab/>
      </w:r>
      <w:r>
        <w:rPr>
          <w:rFonts w:ascii="Times New Roman" w:hAnsi="Times New Roman" w:cs="Times New Roman"/>
        </w:rPr>
        <w:tab/>
        <w:t>e.   HI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   H</w:t>
      </w:r>
      <w:r>
        <w:rPr>
          <w:rFonts w:ascii="Times New Roman" w:hAnsi="Times New Roman" w:cs="Times New Roman"/>
          <w:vertAlign w:val="subscript"/>
        </w:rPr>
        <w:t>2</w:t>
      </w:r>
    </w:p>
    <w:p w14:paraId="48445546" w14:textId="77777777" w:rsidR="00BE44BB" w:rsidRDefault="00BE44BB" w:rsidP="00BE44BB">
      <w:pPr>
        <w:pStyle w:val="ListParagraph"/>
        <w:numPr>
          <w:ilvl w:val="1"/>
          <w:numId w:val="1"/>
        </w:numPr>
        <w:ind w:right="-480"/>
        <w:rPr>
          <w:rFonts w:ascii="Times New Roman" w:hAnsi="Times New Roman" w:cs="Times New Roman"/>
        </w:rPr>
      </w:pPr>
      <w:r>
        <w:rPr>
          <w:rFonts w:ascii="Times New Roman" w:hAnsi="Times New Roman" w:cs="Times New Roman"/>
        </w:rPr>
        <w:t>Br</w:t>
      </w:r>
      <w:r>
        <w:rPr>
          <w:rFonts w:ascii="Times New Roman" w:hAnsi="Times New Roman" w:cs="Times New Roman"/>
          <w:vertAlign w:val="subscript"/>
        </w:rPr>
        <w:t>2</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rPr>
        <w:t xml:space="preserve">f.   </w:t>
      </w:r>
      <w:proofErr w:type="spellStart"/>
      <w:r>
        <w:rPr>
          <w:rFonts w:ascii="Times New Roman" w:hAnsi="Times New Roman" w:cs="Times New Roman"/>
        </w:rPr>
        <w:t>CaO</w:t>
      </w:r>
      <w:proofErr w:type="spellEnd"/>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MgS</w:t>
      </w:r>
      <w:proofErr w:type="spellEnd"/>
    </w:p>
    <w:p w14:paraId="008842EA" w14:textId="77777777" w:rsidR="00BE44BB" w:rsidRDefault="00BE44BB" w:rsidP="00BE44BB">
      <w:pPr>
        <w:pStyle w:val="ListParagraph"/>
        <w:numPr>
          <w:ilvl w:val="0"/>
          <w:numId w:val="1"/>
        </w:numPr>
        <w:ind w:right="-480"/>
        <w:rPr>
          <w:rFonts w:ascii="Times New Roman" w:hAnsi="Times New Roman" w:cs="Times New Roman"/>
          <w:b/>
        </w:rPr>
      </w:pPr>
      <w:r w:rsidRPr="00CD069E">
        <w:rPr>
          <w:rFonts w:ascii="Times New Roman" w:hAnsi="Times New Roman" w:cs="Times New Roman"/>
        </w:rPr>
        <w:t>The</w:t>
      </w:r>
      <w:r>
        <w:rPr>
          <w:rFonts w:ascii="Times New Roman" w:hAnsi="Times New Roman" w:cs="Times New Roman"/>
        </w:rPr>
        <w:t xml:space="preserve"> bonds between the following pairs of elements are covalent. Arrange them according to polarity, </w:t>
      </w:r>
      <w:r w:rsidRPr="00CD069E">
        <w:rPr>
          <w:rFonts w:ascii="Times New Roman" w:hAnsi="Times New Roman" w:cs="Times New Roman"/>
          <w:b/>
        </w:rPr>
        <w:t xml:space="preserve">listing the most polar bond first. </w:t>
      </w:r>
    </w:p>
    <w:p w14:paraId="067BAE61" w14:textId="77777777" w:rsidR="00BE44BB" w:rsidRPr="00CD069E" w:rsidRDefault="00BE44BB" w:rsidP="00BE44BB">
      <w:pPr>
        <w:pStyle w:val="ListParagraph"/>
        <w:numPr>
          <w:ilvl w:val="1"/>
          <w:numId w:val="1"/>
        </w:numPr>
        <w:ind w:right="-480"/>
        <w:rPr>
          <w:rFonts w:ascii="Times New Roman" w:hAnsi="Times New Roman" w:cs="Times New Roman"/>
        </w:rPr>
      </w:pPr>
      <w:proofErr w:type="spellStart"/>
      <w:r>
        <w:rPr>
          <w:rFonts w:ascii="Times New Roman" w:hAnsi="Times New Roman" w:cs="Times New Roman"/>
        </w:rPr>
        <w:t>Cl</w:t>
      </w:r>
      <w:proofErr w:type="spellEnd"/>
      <w:r w:rsidRPr="00CD069E">
        <w:rPr>
          <w:rFonts w:ascii="Times New Roman" w:hAnsi="Times New Roman" w:cs="Times New Roman"/>
        </w:rPr>
        <w:t>—</w:t>
      </w:r>
      <w:proofErr w:type="spellStart"/>
      <w:r w:rsidRPr="00CD069E">
        <w:rPr>
          <w:rFonts w:ascii="Times New Roman" w:hAnsi="Times New Roman" w:cs="Times New Roman"/>
        </w:rPr>
        <w:t>Cl</w:t>
      </w:r>
      <w:proofErr w:type="spellEnd"/>
      <w:r w:rsidRPr="00CD069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d.   </w:t>
      </w:r>
      <w:proofErr w:type="spellStart"/>
      <w:r>
        <w:rPr>
          <w:rFonts w:ascii="Times New Roman" w:hAnsi="Times New Roman" w:cs="Times New Roman"/>
        </w:rPr>
        <w:t>Cl</w:t>
      </w:r>
      <w:proofErr w:type="spellEnd"/>
      <w:r>
        <w:rPr>
          <w:rFonts w:ascii="Times New Roman" w:hAnsi="Times New Roman" w:cs="Times New Roman"/>
        </w:rPr>
        <w:t>—O</w:t>
      </w:r>
    </w:p>
    <w:p w14:paraId="51DD6886" w14:textId="77777777" w:rsidR="00BE44BB" w:rsidRDefault="00BE44BB" w:rsidP="00BE44BB">
      <w:pPr>
        <w:pStyle w:val="ListParagraph"/>
        <w:numPr>
          <w:ilvl w:val="1"/>
          <w:numId w:val="1"/>
        </w:numPr>
        <w:ind w:right="-480"/>
        <w:rPr>
          <w:rFonts w:ascii="Times New Roman" w:hAnsi="Times New Roman" w:cs="Times New Roman"/>
        </w:rPr>
      </w:pPr>
      <w:proofErr w:type="spellStart"/>
      <w:r>
        <w:rPr>
          <w:rFonts w:ascii="Times New Roman" w:hAnsi="Times New Roman" w:cs="Times New Roman"/>
        </w:rPr>
        <w:t>Cl</w:t>
      </w:r>
      <w:proofErr w:type="spellEnd"/>
      <w:r>
        <w:rPr>
          <w:rFonts w:ascii="Times New Roman" w:hAnsi="Times New Roman" w:cs="Times New Roman"/>
        </w:rPr>
        <w:t xml:space="preserve">—C </w:t>
      </w:r>
      <w:r>
        <w:rPr>
          <w:rFonts w:ascii="Times New Roman" w:hAnsi="Times New Roman" w:cs="Times New Roman"/>
        </w:rPr>
        <w:tab/>
      </w:r>
      <w:r>
        <w:rPr>
          <w:rFonts w:ascii="Times New Roman" w:hAnsi="Times New Roman" w:cs="Times New Roman"/>
        </w:rPr>
        <w:tab/>
        <w:t xml:space="preserve">e.   </w:t>
      </w:r>
      <w:proofErr w:type="spellStart"/>
      <w:r>
        <w:rPr>
          <w:rFonts w:ascii="Times New Roman" w:hAnsi="Times New Roman" w:cs="Times New Roman"/>
        </w:rPr>
        <w:t>Cl</w:t>
      </w:r>
      <w:proofErr w:type="spellEnd"/>
      <w:r>
        <w:rPr>
          <w:rFonts w:ascii="Times New Roman" w:hAnsi="Times New Roman" w:cs="Times New Roman"/>
        </w:rPr>
        <w:t>—H</w:t>
      </w:r>
    </w:p>
    <w:p w14:paraId="35FFC53D" w14:textId="77777777" w:rsidR="00BE44BB" w:rsidRPr="00BE44BB" w:rsidRDefault="00BE44BB" w:rsidP="00BE44BB">
      <w:pPr>
        <w:pStyle w:val="ListParagraph"/>
        <w:numPr>
          <w:ilvl w:val="1"/>
          <w:numId w:val="1"/>
        </w:numPr>
        <w:ind w:right="-480"/>
        <w:rPr>
          <w:rFonts w:ascii="Times New Roman" w:hAnsi="Times New Roman" w:cs="Times New Roman"/>
        </w:rPr>
      </w:pPr>
      <w:proofErr w:type="spellStart"/>
      <w:r>
        <w:rPr>
          <w:rFonts w:ascii="Times New Roman" w:hAnsi="Times New Roman" w:cs="Times New Roman"/>
        </w:rPr>
        <w:t>Cl</w:t>
      </w:r>
      <w:proofErr w:type="spellEnd"/>
      <w:r>
        <w:rPr>
          <w:rFonts w:ascii="Times New Roman" w:hAnsi="Times New Roman" w:cs="Times New Roman"/>
        </w:rPr>
        <w:t>—F</w:t>
      </w:r>
    </w:p>
    <w:p w14:paraId="303E869C" w14:textId="77777777" w:rsidR="00BE44BB" w:rsidRDefault="00BE44BB" w:rsidP="00BE44BB">
      <w:pPr>
        <w:pStyle w:val="ListParagraph"/>
        <w:numPr>
          <w:ilvl w:val="0"/>
          <w:numId w:val="1"/>
        </w:numPr>
        <w:ind w:right="-480"/>
        <w:rPr>
          <w:rFonts w:ascii="Times New Roman" w:hAnsi="Times New Roman" w:cs="Times New Roman"/>
        </w:rPr>
      </w:pPr>
      <w:r>
        <w:rPr>
          <w:rFonts w:ascii="Times New Roman" w:hAnsi="Times New Roman" w:cs="Times New Roman"/>
        </w:rPr>
        <w:t>What is a hydrogen bond?</w:t>
      </w:r>
    </w:p>
    <w:p w14:paraId="69BED327" w14:textId="77777777" w:rsidR="00BE44BB" w:rsidRDefault="00BE44BB" w:rsidP="00BE44BB">
      <w:pPr>
        <w:pStyle w:val="ListParagraph"/>
        <w:numPr>
          <w:ilvl w:val="0"/>
          <w:numId w:val="1"/>
        </w:numPr>
        <w:ind w:right="-480"/>
        <w:rPr>
          <w:rFonts w:ascii="Times New Roman" w:hAnsi="Times New Roman" w:cs="Times New Roman"/>
        </w:rPr>
      </w:pPr>
      <w:r>
        <w:rPr>
          <w:rFonts w:ascii="Times New Roman" w:hAnsi="Times New Roman" w:cs="Times New Roman"/>
        </w:rPr>
        <w:t>What causes dispersion forces?</w:t>
      </w:r>
    </w:p>
    <w:p w14:paraId="58B7801E" w14:textId="77777777" w:rsidR="00BE44BB" w:rsidRDefault="00BE44BB" w:rsidP="00BE44BB">
      <w:pPr>
        <w:pStyle w:val="ListParagraph"/>
        <w:numPr>
          <w:ilvl w:val="0"/>
          <w:numId w:val="1"/>
        </w:numPr>
        <w:ind w:right="-480"/>
        <w:rPr>
          <w:rFonts w:ascii="Times New Roman" w:hAnsi="Times New Roman" w:cs="Times New Roman"/>
        </w:rPr>
      </w:pPr>
      <w:r w:rsidRPr="008654D0">
        <w:rPr>
          <w:rFonts w:ascii="Times New Roman" w:hAnsi="Times New Roman" w:cs="Times New Roman"/>
        </w:rPr>
        <w:t xml:space="preserve">Rank the following </w:t>
      </w:r>
      <w:r w:rsidRPr="00D30623">
        <w:rPr>
          <w:rFonts w:ascii="Times New Roman" w:hAnsi="Times New Roman" w:cs="Times New Roman"/>
          <w:b/>
        </w:rPr>
        <w:t>inte</w:t>
      </w:r>
      <w:r w:rsidRPr="008654D0">
        <w:rPr>
          <w:rFonts w:ascii="Times New Roman" w:hAnsi="Times New Roman" w:cs="Times New Roman"/>
        </w:rPr>
        <w:t>rmolecular forces from weakest to stron</w:t>
      </w:r>
      <w:r>
        <w:rPr>
          <w:rFonts w:ascii="Times New Roman" w:hAnsi="Times New Roman" w:cs="Times New Roman"/>
        </w:rPr>
        <w:t>gest: dipole-dipole, ionic forces</w:t>
      </w:r>
      <w:r w:rsidRPr="008654D0">
        <w:rPr>
          <w:rFonts w:ascii="Times New Roman" w:hAnsi="Times New Roman" w:cs="Times New Roman"/>
        </w:rPr>
        <w:t xml:space="preserve">, dispersion forces, </w:t>
      </w:r>
      <w:proofErr w:type="gramStart"/>
      <w:r w:rsidRPr="008654D0">
        <w:rPr>
          <w:rFonts w:ascii="Times New Roman" w:hAnsi="Times New Roman" w:cs="Times New Roman"/>
        </w:rPr>
        <w:t>hydrogen</w:t>
      </w:r>
      <w:proofErr w:type="gramEnd"/>
      <w:r w:rsidRPr="008654D0">
        <w:rPr>
          <w:rFonts w:ascii="Times New Roman" w:hAnsi="Times New Roman" w:cs="Times New Roman"/>
        </w:rPr>
        <w:t xml:space="preserve"> bonds.</w:t>
      </w:r>
    </w:p>
    <w:p w14:paraId="12BAEFE5" w14:textId="77777777" w:rsidR="00BE44BB" w:rsidRPr="008654D0" w:rsidRDefault="00BE44BB" w:rsidP="00BE44BB">
      <w:pPr>
        <w:pStyle w:val="ListParagraph"/>
        <w:numPr>
          <w:ilvl w:val="0"/>
          <w:numId w:val="1"/>
        </w:numPr>
        <w:ind w:right="-480"/>
        <w:rPr>
          <w:rFonts w:ascii="Times New Roman" w:hAnsi="Times New Roman" w:cs="Times New Roman"/>
        </w:rPr>
      </w:pPr>
      <w:r>
        <w:rPr>
          <w:rFonts w:ascii="Times New Roman" w:hAnsi="Times New Roman" w:cs="Times New Roman"/>
        </w:rPr>
        <w:t xml:space="preserve">Rank the following </w:t>
      </w:r>
      <w:proofErr w:type="spellStart"/>
      <w:r>
        <w:rPr>
          <w:rFonts w:ascii="Times New Roman" w:hAnsi="Times New Roman" w:cs="Times New Roman"/>
          <w:b/>
        </w:rPr>
        <w:t>intra</w:t>
      </w:r>
      <w:r>
        <w:rPr>
          <w:rFonts w:ascii="Times New Roman" w:hAnsi="Times New Roman" w:cs="Times New Roman"/>
        </w:rPr>
        <w:t>molecular</w:t>
      </w:r>
      <w:proofErr w:type="spellEnd"/>
      <w:r>
        <w:rPr>
          <w:rFonts w:ascii="Times New Roman" w:hAnsi="Times New Roman" w:cs="Times New Roman"/>
        </w:rPr>
        <w:t xml:space="preserve"> forces from weakest to strongest: ionic bonds, polar covalent bonds, </w:t>
      </w:r>
      <w:proofErr w:type="gramStart"/>
      <w:r>
        <w:rPr>
          <w:rFonts w:ascii="Times New Roman" w:hAnsi="Times New Roman" w:cs="Times New Roman"/>
        </w:rPr>
        <w:t>nonpolar</w:t>
      </w:r>
      <w:proofErr w:type="gramEnd"/>
      <w:r>
        <w:rPr>
          <w:rFonts w:ascii="Times New Roman" w:hAnsi="Times New Roman" w:cs="Times New Roman"/>
        </w:rPr>
        <w:t xml:space="preserve"> covalent bonds.</w:t>
      </w:r>
    </w:p>
    <w:p w14:paraId="2891D45F" w14:textId="77777777" w:rsidR="00BE44BB" w:rsidRPr="008654D0" w:rsidRDefault="00BE44BB" w:rsidP="00BE44BB">
      <w:pPr>
        <w:pStyle w:val="ListParagraph"/>
        <w:numPr>
          <w:ilvl w:val="0"/>
          <w:numId w:val="1"/>
        </w:numPr>
        <w:ind w:right="-480"/>
        <w:rPr>
          <w:rFonts w:ascii="Times New Roman" w:hAnsi="Times New Roman" w:cs="Times New Roman"/>
          <w:b/>
        </w:rPr>
      </w:pPr>
      <w:r w:rsidRPr="008654D0">
        <w:rPr>
          <w:rFonts w:ascii="Times New Roman" w:hAnsi="Times New Roman" w:cs="Times New Roman"/>
          <w:color w:val="000000" w:themeColor="text1"/>
        </w:rPr>
        <w:t>Fill in the following table:</w:t>
      </w:r>
    </w:p>
    <w:tbl>
      <w:tblPr>
        <w:tblStyle w:val="TableGrid"/>
        <w:tblpPr w:leftFromText="180" w:rightFromText="180" w:vertAnchor="page" w:horzAnchor="page" w:tblpX="1009" w:tblpY="10981"/>
        <w:tblW w:w="10308" w:type="dxa"/>
        <w:tblLook w:val="00A0" w:firstRow="1" w:lastRow="0" w:firstColumn="1" w:lastColumn="0" w:noHBand="0" w:noVBand="0"/>
      </w:tblPr>
      <w:tblGrid>
        <w:gridCol w:w="1364"/>
        <w:gridCol w:w="2164"/>
        <w:gridCol w:w="6780"/>
      </w:tblGrid>
      <w:tr w:rsidR="00BE44BB" w14:paraId="1C6909F1" w14:textId="77777777" w:rsidTr="00F32F64">
        <w:trPr>
          <w:trHeight w:val="278"/>
        </w:trPr>
        <w:tc>
          <w:tcPr>
            <w:tcW w:w="1364" w:type="dxa"/>
          </w:tcPr>
          <w:p w14:paraId="7D8D127B" w14:textId="77777777" w:rsidR="00BE44BB" w:rsidRPr="005F662A" w:rsidRDefault="00BE44BB" w:rsidP="00F32F64">
            <w:pPr>
              <w:rPr>
                <w:b/>
              </w:rPr>
            </w:pPr>
            <w:r w:rsidRPr="005F662A">
              <w:rPr>
                <w:b/>
              </w:rPr>
              <w:t>Compound</w:t>
            </w:r>
          </w:p>
        </w:tc>
        <w:tc>
          <w:tcPr>
            <w:tcW w:w="2164" w:type="dxa"/>
          </w:tcPr>
          <w:p w14:paraId="280AEDF3" w14:textId="77777777" w:rsidR="00BE44BB" w:rsidRPr="005F662A" w:rsidRDefault="00BE44BB" w:rsidP="00F32F64">
            <w:pPr>
              <w:rPr>
                <w:b/>
              </w:rPr>
            </w:pPr>
            <w:r>
              <w:rPr>
                <w:b/>
              </w:rPr>
              <w:t>Ionic or Covalent</w:t>
            </w:r>
          </w:p>
        </w:tc>
        <w:tc>
          <w:tcPr>
            <w:tcW w:w="6780" w:type="dxa"/>
          </w:tcPr>
          <w:p w14:paraId="46574118" w14:textId="77777777" w:rsidR="00BE44BB" w:rsidRPr="005F662A" w:rsidRDefault="00BE44BB" w:rsidP="00F32F64">
            <w:pPr>
              <w:rPr>
                <w:b/>
              </w:rPr>
            </w:pPr>
            <w:r>
              <w:rPr>
                <w:b/>
              </w:rPr>
              <w:t>Name</w:t>
            </w:r>
          </w:p>
        </w:tc>
      </w:tr>
      <w:tr w:rsidR="00BE44BB" w14:paraId="479D72C5" w14:textId="77777777" w:rsidTr="00F32F64">
        <w:trPr>
          <w:trHeight w:val="365"/>
        </w:trPr>
        <w:tc>
          <w:tcPr>
            <w:tcW w:w="1364" w:type="dxa"/>
            <w:vAlign w:val="center"/>
          </w:tcPr>
          <w:p w14:paraId="04AF1C53" w14:textId="77777777" w:rsidR="00BE44BB" w:rsidRDefault="00BE44BB" w:rsidP="00F32F64">
            <w:pPr>
              <w:jc w:val="center"/>
            </w:pPr>
            <w:r>
              <w:t>Li</w:t>
            </w:r>
            <w:r w:rsidRPr="005F662A">
              <w:rPr>
                <w:vertAlign w:val="subscript"/>
              </w:rPr>
              <w:t>2</w:t>
            </w:r>
            <w:r>
              <w:t>O</w:t>
            </w:r>
          </w:p>
        </w:tc>
        <w:tc>
          <w:tcPr>
            <w:tcW w:w="2164" w:type="dxa"/>
          </w:tcPr>
          <w:p w14:paraId="4CDE515A" w14:textId="77777777" w:rsidR="00BE44BB" w:rsidRDefault="00BE44BB" w:rsidP="00F32F64"/>
        </w:tc>
        <w:tc>
          <w:tcPr>
            <w:tcW w:w="6780" w:type="dxa"/>
          </w:tcPr>
          <w:p w14:paraId="07E3C230" w14:textId="77777777" w:rsidR="00BE44BB" w:rsidRDefault="00BE44BB" w:rsidP="00F32F64"/>
        </w:tc>
      </w:tr>
      <w:tr w:rsidR="00BE44BB" w14:paraId="07C3A244" w14:textId="77777777" w:rsidTr="00F32F64">
        <w:trPr>
          <w:trHeight w:val="383"/>
        </w:trPr>
        <w:tc>
          <w:tcPr>
            <w:tcW w:w="1364" w:type="dxa"/>
            <w:vAlign w:val="center"/>
          </w:tcPr>
          <w:p w14:paraId="7E48C668" w14:textId="77777777" w:rsidR="00BE44BB" w:rsidRDefault="00BE44BB" w:rsidP="00F32F64"/>
        </w:tc>
        <w:tc>
          <w:tcPr>
            <w:tcW w:w="2164" w:type="dxa"/>
          </w:tcPr>
          <w:p w14:paraId="48F071A0" w14:textId="77777777" w:rsidR="00BE44BB" w:rsidRDefault="00BE44BB" w:rsidP="00F32F64"/>
        </w:tc>
        <w:tc>
          <w:tcPr>
            <w:tcW w:w="6780" w:type="dxa"/>
          </w:tcPr>
          <w:p w14:paraId="4B43EC0E" w14:textId="77777777" w:rsidR="00BE44BB" w:rsidRDefault="00BE44BB" w:rsidP="00F32F64">
            <w:proofErr w:type="spellStart"/>
            <w:r>
              <w:t>Dinitrogen</w:t>
            </w:r>
            <w:proofErr w:type="spellEnd"/>
            <w:r>
              <w:t xml:space="preserve"> tetroxide</w:t>
            </w:r>
          </w:p>
        </w:tc>
      </w:tr>
      <w:tr w:rsidR="00BE44BB" w14:paraId="5E694BD3" w14:textId="77777777" w:rsidTr="00F32F64">
        <w:trPr>
          <w:trHeight w:val="365"/>
        </w:trPr>
        <w:tc>
          <w:tcPr>
            <w:tcW w:w="1364" w:type="dxa"/>
            <w:vAlign w:val="center"/>
          </w:tcPr>
          <w:p w14:paraId="7734C19F" w14:textId="77777777" w:rsidR="00BE44BB" w:rsidRDefault="00BE44BB" w:rsidP="00F32F64">
            <w:pPr>
              <w:jc w:val="center"/>
            </w:pPr>
            <w:r>
              <w:t>FeCO</w:t>
            </w:r>
            <w:r w:rsidRPr="005F662A">
              <w:rPr>
                <w:vertAlign w:val="subscript"/>
              </w:rPr>
              <w:t>3</w:t>
            </w:r>
          </w:p>
        </w:tc>
        <w:tc>
          <w:tcPr>
            <w:tcW w:w="2164" w:type="dxa"/>
          </w:tcPr>
          <w:p w14:paraId="3DF4F66F" w14:textId="77777777" w:rsidR="00BE44BB" w:rsidRDefault="00BE44BB" w:rsidP="00F32F64"/>
        </w:tc>
        <w:tc>
          <w:tcPr>
            <w:tcW w:w="6780" w:type="dxa"/>
          </w:tcPr>
          <w:p w14:paraId="799EDBF5" w14:textId="77777777" w:rsidR="00BE44BB" w:rsidRDefault="00BE44BB" w:rsidP="00F32F64"/>
        </w:tc>
      </w:tr>
      <w:tr w:rsidR="00BE44BB" w14:paraId="605DAC0C" w14:textId="77777777" w:rsidTr="00F32F64">
        <w:trPr>
          <w:trHeight w:val="365"/>
        </w:trPr>
        <w:tc>
          <w:tcPr>
            <w:tcW w:w="1364" w:type="dxa"/>
            <w:vAlign w:val="center"/>
          </w:tcPr>
          <w:p w14:paraId="088EC761" w14:textId="77777777" w:rsidR="00BE44BB" w:rsidRDefault="00BE44BB" w:rsidP="00F32F64"/>
        </w:tc>
        <w:tc>
          <w:tcPr>
            <w:tcW w:w="2164" w:type="dxa"/>
          </w:tcPr>
          <w:p w14:paraId="68839307" w14:textId="77777777" w:rsidR="00BE44BB" w:rsidRDefault="00BE44BB" w:rsidP="00F32F64"/>
        </w:tc>
        <w:tc>
          <w:tcPr>
            <w:tcW w:w="6780" w:type="dxa"/>
          </w:tcPr>
          <w:p w14:paraId="1AAC55A0" w14:textId="77777777" w:rsidR="00BE44BB" w:rsidRDefault="00BE44BB" w:rsidP="00F32F64">
            <w:r>
              <w:t>Cobalt (II) sulfide</w:t>
            </w:r>
          </w:p>
        </w:tc>
      </w:tr>
      <w:tr w:rsidR="00BE44BB" w14:paraId="2E405071" w14:textId="77777777" w:rsidTr="00F32F64">
        <w:trPr>
          <w:trHeight w:val="365"/>
        </w:trPr>
        <w:tc>
          <w:tcPr>
            <w:tcW w:w="1364" w:type="dxa"/>
            <w:vAlign w:val="center"/>
          </w:tcPr>
          <w:p w14:paraId="049E28CC" w14:textId="77777777" w:rsidR="00BE44BB" w:rsidRDefault="00BE44BB" w:rsidP="00F32F64">
            <w:pPr>
              <w:jc w:val="center"/>
            </w:pPr>
            <w:r>
              <w:t>PH</w:t>
            </w:r>
            <w:r w:rsidRPr="005F662A">
              <w:rPr>
                <w:vertAlign w:val="subscript"/>
              </w:rPr>
              <w:t>3</w:t>
            </w:r>
          </w:p>
        </w:tc>
        <w:tc>
          <w:tcPr>
            <w:tcW w:w="2164" w:type="dxa"/>
          </w:tcPr>
          <w:p w14:paraId="428FC4D2" w14:textId="77777777" w:rsidR="00BE44BB" w:rsidRDefault="00BE44BB" w:rsidP="00F32F64"/>
        </w:tc>
        <w:tc>
          <w:tcPr>
            <w:tcW w:w="6780" w:type="dxa"/>
          </w:tcPr>
          <w:p w14:paraId="207E744C" w14:textId="77777777" w:rsidR="00BE44BB" w:rsidRDefault="00BE44BB" w:rsidP="00F32F64"/>
        </w:tc>
      </w:tr>
      <w:tr w:rsidR="00BE44BB" w14:paraId="195FE991" w14:textId="77777777" w:rsidTr="00F32F64">
        <w:trPr>
          <w:trHeight w:val="365"/>
        </w:trPr>
        <w:tc>
          <w:tcPr>
            <w:tcW w:w="1364" w:type="dxa"/>
            <w:vAlign w:val="center"/>
          </w:tcPr>
          <w:p w14:paraId="745AC7CE" w14:textId="77777777" w:rsidR="00BE44BB" w:rsidRDefault="00BE44BB" w:rsidP="00F32F64">
            <w:pPr>
              <w:jc w:val="center"/>
            </w:pPr>
          </w:p>
        </w:tc>
        <w:tc>
          <w:tcPr>
            <w:tcW w:w="2164" w:type="dxa"/>
          </w:tcPr>
          <w:p w14:paraId="59B011FC" w14:textId="77777777" w:rsidR="00BE44BB" w:rsidRDefault="00BE44BB" w:rsidP="00F32F64"/>
        </w:tc>
        <w:tc>
          <w:tcPr>
            <w:tcW w:w="6780" w:type="dxa"/>
          </w:tcPr>
          <w:p w14:paraId="52AEDCF8" w14:textId="77777777" w:rsidR="00BE44BB" w:rsidRDefault="00BE44BB" w:rsidP="00F32F64">
            <w:r>
              <w:t>Magnesium Bromide</w:t>
            </w:r>
          </w:p>
        </w:tc>
      </w:tr>
      <w:tr w:rsidR="00BE44BB" w14:paraId="1B28D775" w14:textId="77777777" w:rsidTr="00F32F64">
        <w:trPr>
          <w:trHeight w:val="365"/>
        </w:trPr>
        <w:tc>
          <w:tcPr>
            <w:tcW w:w="1364" w:type="dxa"/>
            <w:vAlign w:val="center"/>
          </w:tcPr>
          <w:p w14:paraId="0F90207E" w14:textId="77777777" w:rsidR="00BE44BB" w:rsidRPr="00AF7E31" w:rsidRDefault="00BE44BB" w:rsidP="00F32F64">
            <w:pPr>
              <w:jc w:val="center"/>
            </w:pPr>
            <w:r>
              <w:t>P</w:t>
            </w:r>
            <w:r>
              <w:rPr>
                <w:vertAlign w:val="subscript"/>
              </w:rPr>
              <w:t>4</w:t>
            </w:r>
            <w:r>
              <w:t>S</w:t>
            </w:r>
            <w:r>
              <w:rPr>
                <w:vertAlign w:val="subscript"/>
              </w:rPr>
              <w:t>3</w:t>
            </w:r>
          </w:p>
        </w:tc>
        <w:tc>
          <w:tcPr>
            <w:tcW w:w="2164" w:type="dxa"/>
          </w:tcPr>
          <w:p w14:paraId="273B39D2" w14:textId="77777777" w:rsidR="00BE44BB" w:rsidRDefault="00BE44BB" w:rsidP="00F32F64"/>
        </w:tc>
        <w:tc>
          <w:tcPr>
            <w:tcW w:w="6780" w:type="dxa"/>
          </w:tcPr>
          <w:p w14:paraId="26260209" w14:textId="77777777" w:rsidR="00BE44BB" w:rsidRDefault="00BE44BB" w:rsidP="00F32F64"/>
        </w:tc>
      </w:tr>
    </w:tbl>
    <w:p w14:paraId="08DE6239" w14:textId="77777777" w:rsidR="00BE44BB" w:rsidRPr="00BE44BB" w:rsidRDefault="00BE44BB" w:rsidP="00BE44BB">
      <w:pPr>
        <w:ind w:right="-480"/>
        <w:rPr>
          <w:rFonts w:ascii="Times New Roman" w:hAnsi="Times New Roman" w:cs="Times New Roman"/>
        </w:rPr>
      </w:pPr>
    </w:p>
    <w:sectPr w:rsidR="00BE44BB" w:rsidRPr="00BE44BB" w:rsidSect="000249D4">
      <w:type w:val="continuous"/>
      <w:pgSz w:w="12240" w:h="15840"/>
      <w:pgMar w:top="54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67FF"/>
    <w:multiLevelType w:val="multilevel"/>
    <w:tmpl w:val="BBBCD2EE"/>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7414EA9"/>
    <w:multiLevelType w:val="multilevel"/>
    <w:tmpl w:val="950C879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8947F30"/>
    <w:multiLevelType w:val="hybridMultilevel"/>
    <w:tmpl w:val="D562BBA8"/>
    <w:lvl w:ilvl="0" w:tplc="E528D448">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F6"/>
    <w:rsid w:val="000249D4"/>
    <w:rsid w:val="00082FC9"/>
    <w:rsid w:val="00126D5D"/>
    <w:rsid w:val="00175837"/>
    <w:rsid w:val="00290294"/>
    <w:rsid w:val="003E6512"/>
    <w:rsid w:val="008A0CAA"/>
    <w:rsid w:val="008E11A2"/>
    <w:rsid w:val="00A328DD"/>
    <w:rsid w:val="00AE04F6"/>
    <w:rsid w:val="00B15449"/>
    <w:rsid w:val="00BE44BB"/>
    <w:rsid w:val="00F3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6B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F6"/>
    <w:rPr>
      <w:rFonts w:ascii="Times" w:eastAsia="Calibri" w:hAnsi="Times"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4BB"/>
    <w:pPr>
      <w:ind w:left="720"/>
      <w:contextualSpacing/>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F6"/>
    <w:rPr>
      <w:rFonts w:ascii="Times" w:eastAsia="Calibri" w:hAnsi="Times"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4BB"/>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1994</Characters>
  <Application>Microsoft Macintosh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Ingham</dc:creator>
  <cp:keywords/>
  <dc:description/>
  <cp:lastModifiedBy>Leigha Ingham</cp:lastModifiedBy>
  <cp:revision>4</cp:revision>
  <dcterms:created xsi:type="dcterms:W3CDTF">2015-02-04T17:01:00Z</dcterms:created>
  <dcterms:modified xsi:type="dcterms:W3CDTF">2015-02-09T13:21:00Z</dcterms:modified>
</cp:coreProperties>
</file>